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546" w:rsidRPr="00A91546" w:rsidRDefault="00A91546" w:rsidP="00A91546">
      <w:pPr>
        <w:jc w:val="center"/>
        <w:rPr>
          <w:rFonts w:ascii="方正小标宋简体" w:eastAsia="方正小标宋简体" w:hAnsi="Calibri" w:cs="Times New Roman"/>
          <w:color w:val="E7573B"/>
          <w:spacing w:val="20"/>
          <w:w w:val="50"/>
          <w:sz w:val="106"/>
          <w:szCs w:val="106"/>
        </w:rPr>
      </w:pPr>
      <w:r w:rsidRPr="00A91546">
        <w:rPr>
          <w:rFonts w:ascii="方正小标宋简体" w:eastAsia="方正小标宋简体" w:hAnsi="Calibri" w:cs="Times New Roman" w:hint="eastAsia"/>
          <w:color w:val="E7573B"/>
          <w:spacing w:val="20"/>
          <w:w w:val="50"/>
          <w:sz w:val="106"/>
          <w:szCs w:val="106"/>
        </w:rPr>
        <w:t>中共中国人民大学委员会文件</w:t>
      </w:r>
    </w:p>
    <w:p w:rsidR="00A91546" w:rsidRPr="00A91546" w:rsidRDefault="00A91546" w:rsidP="00A91546">
      <w:pPr>
        <w:spacing w:line="430" w:lineRule="exact"/>
        <w:jc w:val="center"/>
        <w:rPr>
          <w:rFonts w:ascii="方正小标宋简体" w:eastAsia="方正小标宋简体" w:hAnsi="Calibri" w:cs="Times New Roman"/>
          <w:spacing w:val="50"/>
          <w:sz w:val="32"/>
          <w:szCs w:val="32"/>
        </w:rPr>
      </w:pPr>
    </w:p>
    <w:p w:rsidR="00A91546" w:rsidRPr="00A91546" w:rsidRDefault="00A91546" w:rsidP="00A91546">
      <w:pPr>
        <w:spacing w:line="430" w:lineRule="exact"/>
        <w:jc w:val="center"/>
        <w:rPr>
          <w:rFonts w:ascii="方正小标宋简体" w:eastAsia="方正小标宋简体" w:hAnsi="Calibri" w:cs="Times New Roman"/>
          <w:spacing w:val="50"/>
          <w:sz w:val="32"/>
          <w:szCs w:val="32"/>
        </w:rPr>
      </w:pPr>
    </w:p>
    <w:p w:rsidR="00A91546" w:rsidRPr="00A91546" w:rsidRDefault="00A91546" w:rsidP="00A91546">
      <w:pPr>
        <w:spacing w:line="430" w:lineRule="exact"/>
        <w:jc w:val="center"/>
        <w:rPr>
          <w:rFonts w:ascii="方正小标宋简体" w:eastAsia="方正小标宋简体" w:hAnsi="Calibri" w:cs="Times New Roman"/>
          <w:spacing w:val="50"/>
          <w:sz w:val="32"/>
          <w:szCs w:val="32"/>
        </w:rPr>
      </w:pPr>
      <w:proofErr w:type="gramStart"/>
      <w:r w:rsidRPr="00A91546">
        <w:rPr>
          <w:rFonts w:ascii="仿宋" w:eastAsia="仿宋" w:hAnsi="仿宋" w:cs="Times New Roman" w:hint="eastAsia"/>
          <w:sz w:val="32"/>
        </w:rPr>
        <w:t>校党字</w:t>
      </w:r>
      <w:proofErr w:type="gramEnd"/>
      <w:r w:rsidRPr="00A91546">
        <w:rPr>
          <w:rFonts w:ascii="仿宋" w:eastAsia="仿宋" w:hAnsi="仿宋" w:cs="Times New Roman" w:hint="eastAsia"/>
          <w:sz w:val="32"/>
        </w:rPr>
        <w:t>〔2019〕166号</w:t>
      </w:r>
    </w:p>
    <w:p w:rsidR="00A91546" w:rsidRPr="00A91546" w:rsidRDefault="00A91546" w:rsidP="00A91546">
      <w:pPr>
        <w:spacing w:line="430" w:lineRule="exact"/>
        <w:jc w:val="center"/>
        <w:rPr>
          <w:rFonts w:ascii="方正小标宋简体" w:eastAsia="方正小标宋简体" w:hAnsi="Calibri" w:cs="Times New Roman"/>
          <w:color w:val="E7573B"/>
          <w:spacing w:val="50"/>
          <w:sz w:val="44"/>
          <w:szCs w:val="44"/>
        </w:rPr>
      </w:pPr>
      <w:r>
        <w:rPr>
          <w:rFonts w:ascii="方正小标宋简体" w:eastAsia="方正小标宋简体" w:hAnsi="Calibri" w:cs="Times New Roman"/>
          <w:noProof/>
          <w:color w:val="FF0000"/>
          <w:spacing w:val="8"/>
          <w:sz w:val="10"/>
          <w:szCs w:val="10"/>
        </w:rPr>
        <mc:AlternateContent>
          <mc:Choice Requires="wpg">
            <w:drawing>
              <wp:anchor distT="0" distB="0" distL="114300" distR="114300" simplePos="0" relativeHeight="251659264" behindDoc="0" locked="0" layoutInCell="1" allowOverlap="1">
                <wp:simplePos x="0" y="0"/>
                <wp:positionH relativeFrom="column">
                  <wp:posOffset>20320</wp:posOffset>
                </wp:positionH>
                <wp:positionV relativeFrom="paragraph">
                  <wp:posOffset>125730</wp:posOffset>
                </wp:positionV>
                <wp:extent cx="5591175" cy="2540"/>
                <wp:effectExtent l="10795" t="11430" r="17780" b="1460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1175" cy="2540"/>
                          <a:chOff x="1578" y="7260"/>
                          <a:chExt cx="8805" cy="4"/>
                        </a:xfrm>
                      </wpg:grpSpPr>
                      <wps:wsp>
                        <wps:cNvPr id="2" name="AutoShape 3"/>
                        <wps:cNvCnPr>
                          <a:cxnSpLocks noChangeShapeType="1"/>
                        </wps:cNvCnPr>
                        <wps:spPr bwMode="auto">
                          <a:xfrm flipV="1">
                            <a:off x="1578" y="7262"/>
                            <a:ext cx="4195" cy="2"/>
                          </a:xfrm>
                          <a:prstGeom prst="straightConnector1">
                            <a:avLst/>
                          </a:prstGeom>
                          <a:noFill/>
                          <a:ln w="19050">
                            <a:solidFill>
                              <a:srgbClr val="E7573B"/>
                            </a:solidFill>
                            <a:round/>
                            <a:headEnd/>
                            <a:tailEnd/>
                          </a:ln>
                          <a:extLst>
                            <a:ext uri="{909E8E84-426E-40DD-AFC4-6F175D3DCCD1}">
                              <a14:hiddenFill xmlns:a14="http://schemas.microsoft.com/office/drawing/2010/main">
                                <a:noFill/>
                              </a14:hiddenFill>
                            </a:ext>
                          </a:extLst>
                        </wps:spPr>
                        <wps:bodyPr/>
                      </wps:wsp>
                      <wps:wsp>
                        <wps:cNvPr id="3" name="AutoShape 4"/>
                        <wps:cNvCnPr>
                          <a:cxnSpLocks noChangeShapeType="1"/>
                        </wps:cNvCnPr>
                        <wps:spPr bwMode="auto">
                          <a:xfrm flipV="1">
                            <a:off x="6188" y="7260"/>
                            <a:ext cx="4195" cy="2"/>
                          </a:xfrm>
                          <a:prstGeom prst="straightConnector1">
                            <a:avLst/>
                          </a:prstGeom>
                          <a:noFill/>
                          <a:ln w="19050">
                            <a:solidFill>
                              <a:srgbClr val="E7573B"/>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组合 1" o:spid="_x0000_s1026" style="position:absolute;left:0;text-align:left;margin-left:1.6pt;margin-top:9.9pt;width:440.25pt;height:.2pt;z-index:251659264" coordorigin="1578,7260" coordsize="88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">
                <v:shapetype id="_x0000_t32" coordsize="21600,21600" o:spt="32" o:oned="t" path="m,l21600,21600e" filled="f">
                  <v:path arrowok="t" fillok="f" o:connecttype="none"/>
                  <o:lock v:ext="edit" shapetype="t"/>
                </v:shapetype>
                <v:shape id="AutoShape 3" o:spid="_x0000_s1027" type="#_x0000_t32" style="position:absolute;left:1578;top:7262;width:419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b3PcIAAADaAAAADwAAAGRycy9kb3ducmV2LnhtbESPQYvCMBSE7wv7H8Jb8LamKixSTYsI&#10;u4geRC3q8dE822LzUpqo1V+/EQSPw8x8w0zTztTiSq2rLCsY9CMQxLnVFRcKst3v9xiE88gaa8uk&#10;4E4O0uTzY4qxtjfe0HXrCxEg7GJUUHrfxFK6vCSDrm8b4uCdbGvQB9kWUrd4C3BTy2EU/UiDFYeF&#10;Ehual5SftxejYOmax746rP+MO9ZyPsJztl5FSvW+utkEhKfOv8Ov9kIrGMLzSrgBM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Rb3PcIAAADaAAAADwAAAAAAAAAAAAAA&#10;AAChAgAAZHJzL2Rvd25yZXYueG1sUEsFBgAAAAAEAAQA+QAAAJADAAAAAA==&#10;" strokecolor="#e7573b" strokeweight="1.5pt"/>
                <v:shape id="AutoShape 4" o:spid="_x0000_s1028" type="#_x0000_t32" style="position:absolute;left:6188;top:7260;width:4195;height: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pSpsIAAADaAAAADwAAAGRycy9kb3ducmV2LnhtbESPT4vCMBTE74LfITxhb5qqIEs1ihQU&#10;cQ/iH9Tjo3m2pc1LaaJ299MbYcHjMDO/YWaL1lTiQY0rLCsYDiIQxKnVBWcKTsdV/xuE88gaK8uk&#10;4JccLObdzgxjbZ+8p8fBZyJA2MWoIPe+jqV0aU4G3cDWxMG72cagD7LJpG7wGeCmkqMomkiDBYeF&#10;HGtKckrLw90o2Lr671xcdmvjrpVMxliedj+RUl+9djkF4an1n/B/e6MVjOF9JdwAOX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pSpsIAAADaAAAADwAAAAAAAAAAAAAA&#10;AAChAgAAZHJzL2Rvd25yZXYueG1sUEsFBgAAAAAEAAQA+QAAAJADAAAAAA==&#10;" strokecolor="#e7573b" strokeweight="1.5pt"/>
              </v:group>
            </w:pict>
          </mc:Fallback>
        </mc:AlternateContent>
      </w:r>
      <w:r w:rsidRPr="00A91546">
        <w:rPr>
          <w:rFonts w:ascii="方正小标宋简体" w:eastAsia="方正小标宋简体" w:hAnsi="Calibri" w:cs="Times New Roman" w:hint="eastAsia"/>
          <w:color w:val="E7573B"/>
          <w:spacing w:val="8"/>
          <w:sz w:val="10"/>
          <w:szCs w:val="10"/>
        </w:rPr>
        <w:t xml:space="preserve">  </w:t>
      </w:r>
      <w:r w:rsidRPr="00A91546">
        <w:rPr>
          <w:rFonts w:ascii="方正小标宋简体" w:eastAsia="方正小标宋简体" w:hAnsi="Calibri" w:cs="Times New Roman" w:hint="eastAsia"/>
          <w:color w:val="E7573B"/>
          <w:spacing w:val="50"/>
          <w:sz w:val="44"/>
          <w:szCs w:val="44"/>
        </w:rPr>
        <w:t>★</w:t>
      </w:r>
    </w:p>
    <w:p w:rsidR="00A91546" w:rsidRPr="00A91546" w:rsidRDefault="00A91546" w:rsidP="00A91546">
      <w:pPr>
        <w:spacing w:line="240" w:lineRule="exact"/>
        <w:rPr>
          <w:rFonts w:ascii="仿宋_GB2312" w:eastAsia="仿宋" w:hAnsi="黑体" w:cs="Times New Roman" w:hint="eastAsia"/>
          <w:b/>
          <w:sz w:val="40"/>
          <w:szCs w:val="36"/>
        </w:rPr>
      </w:pPr>
    </w:p>
    <w:p w:rsidR="00A91546" w:rsidRPr="00A91546" w:rsidRDefault="00A91546" w:rsidP="00A91546">
      <w:pPr>
        <w:spacing w:line="240" w:lineRule="exact"/>
        <w:jc w:val="center"/>
        <w:rPr>
          <w:rFonts w:ascii="仿宋_GB2312" w:eastAsia="仿宋" w:hAnsi="黑体" w:cs="Times New Roman" w:hint="eastAsia"/>
          <w:b/>
          <w:sz w:val="40"/>
          <w:szCs w:val="36"/>
        </w:rPr>
      </w:pPr>
    </w:p>
    <w:p w:rsidR="00A91546" w:rsidRPr="00A91546" w:rsidRDefault="00A91546" w:rsidP="00A91546">
      <w:pPr>
        <w:spacing w:line="560" w:lineRule="exact"/>
        <w:jc w:val="center"/>
        <w:rPr>
          <w:rFonts w:ascii="方正小标宋简体" w:eastAsia="方正小标宋简体" w:hAnsi="Calibri" w:cs="Times New Roman"/>
          <w:sz w:val="44"/>
          <w:szCs w:val="44"/>
        </w:rPr>
      </w:pPr>
      <w:r w:rsidRPr="00A91546">
        <w:rPr>
          <w:rFonts w:ascii="方正小标宋简体" w:eastAsia="方正小标宋简体" w:hAnsi="Calibri" w:cs="Times New Roman" w:hint="eastAsia"/>
          <w:sz w:val="44"/>
          <w:szCs w:val="44"/>
        </w:rPr>
        <w:t>关于印发《中国人民大学教师师德先进集体、师德标兵评选办法（试行）》的通知</w:t>
      </w:r>
    </w:p>
    <w:p w:rsidR="00A91546" w:rsidRPr="00A91546" w:rsidRDefault="00A91546" w:rsidP="00A91546">
      <w:pPr>
        <w:spacing w:line="560" w:lineRule="exact"/>
        <w:rPr>
          <w:rFonts w:ascii="仿宋" w:eastAsia="仿宋" w:hAnsi="仿宋" w:cs="Times New Roman" w:hint="eastAsia"/>
          <w:sz w:val="32"/>
          <w:szCs w:val="32"/>
        </w:rPr>
      </w:pPr>
    </w:p>
    <w:p w:rsidR="00A91546" w:rsidRPr="00A91546" w:rsidRDefault="00A91546" w:rsidP="00A91546">
      <w:pPr>
        <w:spacing w:line="560" w:lineRule="exact"/>
        <w:rPr>
          <w:rFonts w:ascii="仿宋" w:eastAsia="仿宋" w:hAnsi="仿宋" w:cs="Times New Roman"/>
          <w:sz w:val="32"/>
          <w:szCs w:val="32"/>
        </w:rPr>
      </w:pPr>
      <w:r w:rsidRPr="00A91546">
        <w:rPr>
          <w:rFonts w:ascii="仿宋" w:eastAsia="仿宋" w:hAnsi="仿宋" w:cs="Times New Roman" w:hint="eastAsia"/>
          <w:sz w:val="32"/>
          <w:szCs w:val="32"/>
        </w:rPr>
        <w:t>各分党委（党总支、直属党支部）：</w:t>
      </w:r>
    </w:p>
    <w:p w:rsidR="00A91546" w:rsidRPr="00A91546" w:rsidRDefault="00A91546" w:rsidP="00A91546">
      <w:pPr>
        <w:spacing w:line="560" w:lineRule="exact"/>
        <w:ind w:firstLine="645"/>
        <w:rPr>
          <w:rFonts w:ascii="仿宋" w:eastAsia="仿宋" w:hAnsi="仿宋" w:cs="Times New Roman"/>
          <w:sz w:val="32"/>
          <w:szCs w:val="32"/>
        </w:rPr>
      </w:pPr>
      <w:r w:rsidRPr="00A91546">
        <w:rPr>
          <w:rFonts w:ascii="仿宋" w:eastAsia="仿宋" w:hAnsi="仿宋" w:cs="Times New Roman" w:hint="eastAsia"/>
          <w:sz w:val="32"/>
          <w:szCs w:val="32"/>
        </w:rPr>
        <w:t>《中国人民大学教师师德先进集体、师德标兵评选办法（试行）》经中共中国人民大学第十四届委员会第84次常委会审议通过，现印发给你们，请遵照执行。</w:t>
      </w:r>
    </w:p>
    <w:p w:rsidR="00A91546" w:rsidRPr="00A91546" w:rsidRDefault="00A91546" w:rsidP="00A91546">
      <w:pPr>
        <w:spacing w:line="560" w:lineRule="exact"/>
        <w:ind w:firstLine="645"/>
        <w:rPr>
          <w:rFonts w:ascii="仿宋" w:eastAsia="仿宋" w:hAnsi="仿宋" w:cs="Times New Roman"/>
          <w:sz w:val="32"/>
          <w:szCs w:val="32"/>
        </w:rPr>
      </w:pPr>
    </w:p>
    <w:p w:rsidR="00A91546" w:rsidRPr="00A91546" w:rsidRDefault="00A91546" w:rsidP="00A91546">
      <w:pPr>
        <w:spacing w:line="560" w:lineRule="exact"/>
        <w:ind w:firstLine="645"/>
        <w:rPr>
          <w:rFonts w:ascii="仿宋" w:eastAsia="仿宋" w:hAnsi="仿宋" w:cs="Times New Roman"/>
          <w:sz w:val="32"/>
          <w:szCs w:val="32"/>
        </w:rPr>
      </w:pPr>
    </w:p>
    <w:p w:rsidR="00A91546" w:rsidRPr="00A91546" w:rsidRDefault="00A91546" w:rsidP="00A91546">
      <w:pPr>
        <w:spacing w:line="560" w:lineRule="exact"/>
        <w:ind w:firstLine="645"/>
        <w:rPr>
          <w:rFonts w:ascii="仿宋" w:eastAsia="仿宋" w:hAnsi="仿宋" w:cs="Times New Roman"/>
          <w:sz w:val="32"/>
          <w:szCs w:val="32"/>
        </w:rPr>
      </w:pPr>
      <w:r w:rsidRPr="00A91546">
        <w:rPr>
          <w:rFonts w:ascii="仿宋" w:eastAsia="仿宋" w:hAnsi="仿宋" w:cs="Times New Roman" w:hint="eastAsia"/>
          <w:sz w:val="32"/>
          <w:szCs w:val="32"/>
        </w:rPr>
        <w:t xml:space="preserve">                      中共中国人民大学委员会</w:t>
      </w:r>
    </w:p>
    <w:p w:rsidR="00A91546" w:rsidRPr="00A91546" w:rsidRDefault="00A91546" w:rsidP="00A91546">
      <w:pPr>
        <w:spacing w:line="560" w:lineRule="exact"/>
        <w:ind w:firstLine="645"/>
        <w:rPr>
          <w:rFonts w:ascii="仿宋" w:eastAsia="仿宋" w:hAnsi="仿宋" w:cs="Times New Roman"/>
          <w:sz w:val="32"/>
          <w:szCs w:val="32"/>
        </w:rPr>
      </w:pPr>
      <w:r w:rsidRPr="00A91546">
        <w:rPr>
          <w:rFonts w:ascii="仿宋" w:eastAsia="仿宋" w:hAnsi="仿宋" w:cs="Times New Roman" w:hint="eastAsia"/>
          <w:sz w:val="32"/>
          <w:szCs w:val="32"/>
        </w:rPr>
        <w:t xml:space="preserve">                         2019年10月29日</w:t>
      </w:r>
    </w:p>
    <w:p w:rsidR="00A91546" w:rsidRPr="00A91546" w:rsidRDefault="00A91546" w:rsidP="00A91546">
      <w:pPr>
        <w:autoSpaceDE w:val="0"/>
        <w:adjustRightInd w:val="0"/>
        <w:snapToGrid w:val="0"/>
        <w:spacing w:line="560" w:lineRule="exact"/>
        <w:ind w:firstLineChars="200" w:firstLine="640"/>
        <w:rPr>
          <w:rFonts w:ascii="仿宋" w:eastAsia="仿宋" w:hAnsi="仿宋" w:cs="Times New Roman" w:hint="eastAsia"/>
          <w:sz w:val="32"/>
          <w:szCs w:val="32"/>
        </w:rPr>
      </w:pPr>
    </w:p>
    <w:p w:rsidR="00A91546" w:rsidRDefault="00A91546" w:rsidP="00A91546">
      <w:pPr>
        <w:spacing w:line="560" w:lineRule="exact"/>
        <w:jc w:val="center"/>
        <w:rPr>
          <w:rFonts w:ascii="方正小标宋简体" w:eastAsia="方正小标宋简体" w:hAnsi="Calibri" w:cs="Times New Roman" w:hint="eastAsia"/>
          <w:sz w:val="44"/>
          <w:szCs w:val="44"/>
        </w:rPr>
      </w:pPr>
    </w:p>
    <w:p w:rsidR="00A91546" w:rsidRDefault="00A91546" w:rsidP="00A91546">
      <w:pPr>
        <w:spacing w:line="560" w:lineRule="exact"/>
        <w:jc w:val="center"/>
        <w:rPr>
          <w:rFonts w:ascii="方正小标宋简体" w:eastAsia="方正小标宋简体" w:hAnsi="Calibri" w:cs="Times New Roman" w:hint="eastAsia"/>
          <w:sz w:val="44"/>
          <w:szCs w:val="44"/>
        </w:rPr>
      </w:pPr>
    </w:p>
    <w:p w:rsidR="00A91546" w:rsidRDefault="00A91546" w:rsidP="00A91546">
      <w:pPr>
        <w:spacing w:line="560" w:lineRule="exact"/>
        <w:jc w:val="center"/>
        <w:rPr>
          <w:rFonts w:ascii="方正小标宋简体" w:eastAsia="方正小标宋简体" w:hAnsi="Calibri" w:cs="Times New Roman" w:hint="eastAsia"/>
          <w:sz w:val="44"/>
          <w:szCs w:val="44"/>
        </w:rPr>
      </w:pPr>
    </w:p>
    <w:p w:rsidR="00A91546" w:rsidRDefault="00A91546" w:rsidP="00A91546">
      <w:pPr>
        <w:spacing w:line="560" w:lineRule="exact"/>
        <w:jc w:val="center"/>
        <w:rPr>
          <w:rFonts w:ascii="方正小标宋简体" w:eastAsia="方正小标宋简体" w:hAnsi="Calibri" w:cs="Times New Roman" w:hint="eastAsia"/>
          <w:sz w:val="44"/>
          <w:szCs w:val="44"/>
        </w:rPr>
      </w:pPr>
    </w:p>
    <w:p w:rsidR="00A91546" w:rsidRDefault="00A91546" w:rsidP="00A91546">
      <w:pPr>
        <w:spacing w:line="560" w:lineRule="exact"/>
        <w:jc w:val="center"/>
        <w:rPr>
          <w:rFonts w:ascii="方正小标宋简体" w:eastAsia="方正小标宋简体" w:hAnsi="Calibri" w:cs="Times New Roman" w:hint="eastAsia"/>
          <w:sz w:val="44"/>
          <w:szCs w:val="44"/>
        </w:rPr>
      </w:pPr>
    </w:p>
    <w:p w:rsidR="00A91546" w:rsidRPr="00A91546" w:rsidRDefault="00A91546" w:rsidP="00A91546">
      <w:pPr>
        <w:spacing w:line="560" w:lineRule="exact"/>
        <w:jc w:val="center"/>
        <w:rPr>
          <w:rFonts w:ascii="方正小标宋简体" w:eastAsia="方正小标宋简体" w:hAnsi="Calibri" w:cs="Times New Roman" w:hint="eastAsia"/>
          <w:sz w:val="44"/>
          <w:szCs w:val="44"/>
        </w:rPr>
      </w:pPr>
      <w:bookmarkStart w:id="0" w:name="_GoBack"/>
      <w:r w:rsidRPr="00A91546">
        <w:rPr>
          <w:rFonts w:ascii="方正小标宋简体" w:eastAsia="方正小标宋简体" w:hAnsi="Calibri" w:cs="Times New Roman" w:hint="eastAsia"/>
          <w:sz w:val="44"/>
          <w:szCs w:val="44"/>
        </w:rPr>
        <w:lastRenderedPageBreak/>
        <w:t>中国人民大学教师师德先进集体、</w:t>
      </w:r>
    </w:p>
    <w:p w:rsidR="00A91546" w:rsidRPr="00A91546" w:rsidRDefault="00A91546" w:rsidP="00A91546">
      <w:pPr>
        <w:spacing w:line="560" w:lineRule="exact"/>
        <w:jc w:val="center"/>
        <w:rPr>
          <w:rFonts w:ascii="方正小标宋简体" w:eastAsia="方正小标宋简体" w:hAnsi="Calibri" w:cs="Times New Roman"/>
          <w:sz w:val="44"/>
          <w:szCs w:val="44"/>
        </w:rPr>
      </w:pPr>
      <w:r w:rsidRPr="00A91546">
        <w:rPr>
          <w:rFonts w:ascii="方正小标宋简体" w:eastAsia="方正小标宋简体" w:hAnsi="Calibri" w:cs="Times New Roman" w:hint="eastAsia"/>
          <w:sz w:val="44"/>
          <w:szCs w:val="44"/>
        </w:rPr>
        <w:t>师德标兵评选办法（试行）</w:t>
      </w:r>
    </w:p>
    <w:bookmarkEnd w:id="0"/>
    <w:p w:rsidR="00A91546" w:rsidRPr="00A91546" w:rsidRDefault="00A91546" w:rsidP="00A91546">
      <w:pPr>
        <w:widowControl/>
        <w:spacing w:line="560" w:lineRule="exact"/>
        <w:jc w:val="center"/>
        <w:outlineLvl w:val="1"/>
        <w:rPr>
          <w:rFonts w:ascii="黑体" w:eastAsia="黑体" w:hAnsi="黑体" w:cs="Times New Roman" w:hint="eastAsia"/>
          <w:bCs/>
          <w:kern w:val="0"/>
          <w:sz w:val="32"/>
          <w:szCs w:val="32"/>
          <w:lang w:val="x-none" w:eastAsia="x-none"/>
        </w:rPr>
      </w:pPr>
    </w:p>
    <w:p w:rsidR="00A91546" w:rsidRPr="00A91546" w:rsidRDefault="00A91546" w:rsidP="00A91546">
      <w:pPr>
        <w:widowControl/>
        <w:spacing w:line="560" w:lineRule="exact"/>
        <w:jc w:val="center"/>
        <w:outlineLvl w:val="1"/>
        <w:rPr>
          <w:rFonts w:ascii="黑体" w:eastAsia="黑体" w:hAnsi="黑体" w:cs="Times New Roman"/>
          <w:bCs/>
          <w:kern w:val="0"/>
          <w:sz w:val="32"/>
          <w:szCs w:val="32"/>
          <w:lang w:val="x-none" w:eastAsia="x-none"/>
        </w:rPr>
      </w:pPr>
      <w:proofErr w:type="spellStart"/>
      <w:r w:rsidRPr="00A91546">
        <w:rPr>
          <w:rFonts w:ascii="黑体" w:eastAsia="黑体" w:hAnsi="黑体" w:cs="Times New Roman" w:hint="eastAsia"/>
          <w:bCs/>
          <w:kern w:val="0"/>
          <w:sz w:val="32"/>
          <w:szCs w:val="32"/>
          <w:lang w:val="x-none" w:eastAsia="x-none"/>
        </w:rPr>
        <w:t>第一章</w:t>
      </w:r>
      <w:proofErr w:type="spellEnd"/>
      <w:r w:rsidRPr="00A91546">
        <w:rPr>
          <w:rFonts w:ascii="黑体" w:eastAsia="黑体" w:hAnsi="黑体" w:cs="Times New Roman" w:hint="eastAsia"/>
          <w:bCs/>
          <w:kern w:val="0"/>
          <w:sz w:val="32"/>
          <w:szCs w:val="32"/>
          <w:lang w:val="x-none" w:eastAsia="x-none"/>
        </w:rPr>
        <w:t xml:space="preserve">  </w:t>
      </w:r>
      <w:proofErr w:type="spellStart"/>
      <w:r w:rsidRPr="00A91546">
        <w:rPr>
          <w:rFonts w:ascii="黑体" w:eastAsia="黑体" w:hAnsi="黑体" w:cs="Times New Roman" w:hint="eastAsia"/>
          <w:bCs/>
          <w:kern w:val="0"/>
          <w:sz w:val="32"/>
          <w:szCs w:val="32"/>
          <w:lang w:val="x-none" w:eastAsia="x-none"/>
        </w:rPr>
        <w:t>总则</w:t>
      </w:r>
      <w:proofErr w:type="spellEnd"/>
    </w:p>
    <w:p w:rsidR="00A91546" w:rsidRPr="00A91546" w:rsidRDefault="00A91546" w:rsidP="00A91546">
      <w:pPr>
        <w:spacing w:line="560" w:lineRule="exact"/>
        <w:ind w:firstLineChars="200" w:firstLine="640"/>
        <w:contextualSpacing/>
        <w:rPr>
          <w:rFonts w:ascii="仿宋" w:eastAsia="仿宋" w:hAnsi="仿宋" w:cs="Times New Roman"/>
          <w:sz w:val="32"/>
          <w:szCs w:val="32"/>
        </w:rPr>
      </w:pPr>
      <w:r w:rsidRPr="00A91546">
        <w:rPr>
          <w:rFonts w:ascii="楷体" w:eastAsia="楷体" w:hAnsi="楷体" w:cs="Times New Roman" w:hint="eastAsia"/>
          <w:bCs/>
          <w:sz w:val="32"/>
          <w:szCs w:val="32"/>
        </w:rPr>
        <w:t>第一条</w:t>
      </w:r>
      <w:r w:rsidRPr="00A91546">
        <w:rPr>
          <w:rFonts w:ascii="仿宋" w:eastAsia="仿宋" w:hAnsi="仿宋" w:cs="Times New Roman" w:hint="eastAsia"/>
          <w:sz w:val="32"/>
          <w:szCs w:val="32"/>
        </w:rPr>
        <w:t xml:space="preserve"> 为进一步加强和改进教师师德师风建设，坚持师德师风是评价教师队伍素质的第一标准，</w:t>
      </w:r>
      <w:bookmarkStart w:id="1" w:name="_Hlk19027696"/>
      <w:r w:rsidRPr="00A91546">
        <w:rPr>
          <w:rFonts w:ascii="仿宋" w:eastAsia="仿宋" w:hAnsi="仿宋" w:cs="Times New Roman" w:hint="eastAsia"/>
          <w:sz w:val="32"/>
          <w:szCs w:val="32"/>
        </w:rPr>
        <w:t>激励广大教师积极培育和</w:t>
      </w:r>
      <w:proofErr w:type="gramStart"/>
      <w:r w:rsidRPr="00A91546">
        <w:rPr>
          <w:rFonts w:ascii="仿宋" w:eastAsia="仿宋" w:hAnsi="仿宋" w:cs="Times New Roman" w:hint="eastAsia"/>
          <w:sz w:val="32"/>
          <w:szCs w:val="32"/>
        </w:rPr>
        <w:t>践行</w:t>
      </w:r>
      <w:proofErr w:type="gramEnd"/>
      <w:r w:rsidRPr="00A91546">
        <w:rPr>
          <w:rFonts w:ascii="仿宋" w:eastAsia="仿宋" w:hAnsi="仿宋" w:cs="Times New Roman" w:hint="eastAsia"/>
          <w:sz w:val="32"/>
          <w:szCs w:val="32"/>
        </w:rPr>
        <w:t>社会主义核心价值观，增强立德树人、教书育人的责任感、荣誉感和使命感，争做“四有”好老师和“四个引路人</w:t>
      </w:r>
      <w:bookmarkEnd w:id="1"/>
      <w:r w:rsidRPr="00A91546">
        <w:rPr>
          <w:rFonts w:ascii="仿宋" w:eastAsia="仿宋" w:hAnsi="仿宋" w:cs="Times New Roman" w:hint="eastAsia"/>
          <w:sz w:val="32"/>
          <w:szCs w:val="32"/>
        </w:rPr>
        <w:t>”，</w:t>
      </w:r>
      <w:bookmarkStart w:id="2" w:name="_Hlk19028296"/>
      <w:r w:rsidRPr="00A91546">
        <w:rPr>
          <w:rFonts w:ascii="仿宋" w:eastAsia="仿宋" w:hAnsi="仿宋" w:cs="Times New Roman" w:hint="eastAsia"/>
          <w:sz w:val="32"/>
          <w:szCs w:val="32"/>
        </w:rPr>
        <w:t>根据《高等学校教师职业道德规范》、《新时代高校教师职业行为十项准则》和《中国人民大学教师思想政治工作规划（201</w:t>
      </w:r>
      <w:r w:rsidRPr="00A91546">
        <w:rPr>
          <w:rFonts w:ascii="仿宋" w:eastAsia="仿宋" w:hAnsi="仿宋" w:cs="Times New Roman"/>
          <w:sz w:val="32"/>
          <w:szCs w:val="32"/>
        </w:rPr>
        <w:t>9</w:t>
      </w:r>
      <w:r w:rsidRPr="00A91546">
        <w:rPr>
          <w:rFonts w:ascii="仿宋" w:eastAsia="仿宋" w:hAnsi="仿宋" w:cs="Times New Roman" w:hint="eastAsia"/>
          <w:sz w:val="32"/>
          <w:szCs w:val="32"/>
        </w:rPr>
        <w:t>-</w:t>
      </w:r>
      <w:r w:rsidRPr="00A91546">
        <w:rPr>
          <w:rFonts w:ascii="仿宋" w:eastAsia="仿宋" w:hAnsi="仿宋" w:cs="Times New Roman"/>
          <w:sz w:val="32"/>
          <w:szCs w:val="32"/>
        </w:rPr>
        <w:t>2022年</w:t>
      </w:r>
      <w:r w:rsidRPr="00A91546">
        <w:rPr>
          <w:rFonts w:ascii="仿宋" w:eastAsia="仿宋" w:hAnsi="仿宋" w:cs="Times New Roman" w:hint="eastAsia"/>
          <w:sz w:val="32"/>
          <w:szCs w:val="32"/>
        </w:rPr>
        <w:t>）》</w:t>
      </w:r>
      <w:bookmarkEnd w:id="2"/>
      <w:r w:rsidRPr="00A91546">
        <w:rPr>
          <w:rFonts w:ascii="仿宋" w:eastAsia="仿宋" w:hAnsi="仿宋" w:cs="Times New Roman" w:hint="eastAsia"/>
          <w:sz w:val="32"/>
          <w:szCs w:val="32"/>
        </w:rPr>
        <w:t>，学校决定评选“中国人民大学师德先进集体”和“中国人民大学师德标兵”，对我校师德师风建设先进集体和师德榜样人物进行表彰，特制定本办法。</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第二条</w:t>
      </w:r>
      <w:r w:rsidRPr="00A91546">
        <w:rPr>
          <w:rFonts w:ascii="仿宋" w:eastAsia="仿宋" w:hAnsi="仿宋" w:cs="Times New Roman" w:hint="eastAsia"/>
          <w:b/>
          <w:bCs/>
          <w:sz w:val="32"/>
          <w:szCs w:val="32"/>
        </w:rPr>
        <w:t xml:space="preserve"> </w:t>
      </w:r>
      <w:bookmarkStart w:id="3" w:name="_Hlk10469544"/>
      <w:r w:rsidRPr="00A91546">
        <w:rPr>
          <w:rFonts w:ascii="仿宋" w:eastAsia="仿宋" w:hAnsi="仿宋" w:cs="Times New Roman" w:hint="eastAsia"/>
          <w:sz w:val="32"/>
          <w:szCs w:val="32"/>
        </w:rPr>
        <w:t>师德先进集体</w:t>
      </w:r>
      <w:bookmarkEnd w:id="3"/>
      <w:r w:rsidRPr="00A91546">
        <w:rPr>
          <w:rFonts w:ascii="仿宋" w:eastAsia="仿宋" w:hAnsi="仿宋" w:cs="Times New Roman" w:hint="eastAsia"/>
          <w:sz w:val="32"/>
          <w:szCs w:val="32"/>
        </w:rPr>
        <w:t>的表彰范围为我校各单位基层组织，包括系（所）、教研室、实验室、科室等，以及完成学校或单位部署安排工作任务、在师德师风建设方面</w:t>
      </w:r>
      <w:proofErr w:type="gramStart"/>
      <w:r w:rsidRPr="00A91546">
        <w:rPr>
          <w:rFonts w:ascii="仿宋" w:eastAsia="仿宋" w:hAnsi="仿宋" w:cs="Times New Roman" w:hint="eastAsia"/>
          <w:sz w:val="32"/>
          <w:szCs w:val="32"/>
        </w:rPr>
        <w:t>作出</w:t>
      </w:r>
      <w:proofErr w:type="gramEnd"/>
      <w:r w:rsidRPr="00A91546">
        <w:rPr>
          <w:rFonts w:ascii="仿宋" w:eastAsia="仿宋" w:hAnsi="仿宋" w:cs="Times New Roman" w:hint="eastAsia"/>
          <w:sz w:val="32"/>
          <w:szCs w:val="32"/>
        </w:rPr>
        <w:t>突出贡献的教师群体；师德标兵的表彰范围为我校在编在岗教职员工。</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第三条</w:t>
      </w:r>
      <w:r w:rsidRPr="00A91546">
        <w:rPr>
          <w:rFonts w:ascii="仿宋" w:eastAsia="仿宋" w:hAnsi="仿宋" w:cs="Times New Roman"/>
          <w:sz w:val="32"/>
          <w:szCs w:val="32"/>
        </w:rPr>
        <w:t xml:space="preserve"> </w:t>
      </w:r>
      <w:r w:rsidRPr="00A91546">
        <w:rPr>
          <w:rFonts w:ascii="仿宋" w:eastAsia="仿宋" w:hAnsi="仿宋" w:cs="Times New Roman" w:hint="eastAsia"/>
          <w:sz w:val="32"/>
          <w:szCs w:val="32"/>
        </w:rPr>
        <w:t>师德先进集体、师德标兵</w:t>
      </w:r>
      <w:r w:rsidRPr="00A91546">
        <w:rPr>
          <w:rFonts w:ascii="仿宋" w:eastAsia="仿宋" w:hAnsi="仿宋" w:cs="Times New Roman"/>
          <w:sz w:val="32"/>
          <w:szCs w:val="32"/>
        </w:rPr>
        <w:t>的评选</w:t>
      </w:r>
      <w:r w:rsidRPr="00A91546">
        <w:rPr>
          <w:rFonts w:ascii="仿宋" w:eastAsia="仿宋" w:hAnsi="仿宋" w:cs="Times New Roman" w:hint="eastAsia"/>
          <w:sz w:val="32"/>
          <w:szCs w:val="32"/>
        </w:rPr>
        <w:t>坚持公开、公平、公正的原则，严格掌握评选标准，严格遵守评选程序，采取民主集中、上下结合的方式进行。</w:t>
      </w:r>
    </w:p>
    <w:p w:rsidR="00A91546" w:rsidRPr="00A91546" w:rsidRDefault="00A91546" w:rsidP="00A91546">
      <w:pPr>
        <w:widowControl/>
        <w:spacing w:line="560" w:lineRule="exact"/>
        <w:jc w:val="center"/>
        <w:outlineLvl w:val="1"/>
        <w:rPr>
          <w:rFonts w:ascii="黑体" w:eastAsia="黑体" w:hAnsi="黑体" w:cs="Times New Roman"/>
          <w:bCs/>
          <w:kern w:val="0"/>
          <w:sz w:val="32"/>
          <w:szCs w:val="32"/>
          <w:lang w:val="x-none" w:eastAsia="x-none"/>
        </w:rPr>
      </w:pPr>
      <w:proofErr w:type="spellStart"/>
      <w:r w:rsidRPr="00A91546">
        <w:rPr>
          <w:rFonts w:ascii="黑体" w:eastAsia="黑体" w:hAnsi="黑体" w:cs="Times New Roman" w:hint="eastAsia"/>
          <w:bCs/>
          <w:kern w:val="0"/>
          <w:sz w:val="32"/>
          <w:szCs w:val="32"/>
          <w:lang w:val="x-none" w:eastAsia="x-none"/>
        </w:rPr>
        <w:t>第二章</w:t>
      </w:r>
      <w:proofErr w:type="spellEnd"/>
      <w:r w:rsidRPr="00A91546">
        <w:rPr>
          <w:rFonts w:ascii="黑体" w:eastAsia="黑体" w:hAnsi="黑体" w:cs="Times New Roman" w:hint="eastAsia"/>
          <w:bCs/>
          <w:kern w:val="0"/>
          <w:sz w:val="32"/>
          <w:szCs w:val="32"/>
          <w:lang w:val="x-none" w:eastAsia="x-none"/>
        </w:rPr>
        <w:t xml:space="preserve">  </w:t>
      </w:r>
      <w:proofErr w:type="spellStart"/>
      <w:r w:rsidRPr="00A91546">
        <w:rPr>
          <w:rFonts w:ascii="黑体" w:eastAsia="黑体" w:hAnsi="黑体" w:cs="Times New Roman" w:hint="eastAsia"/>
          <w:bCs/>
          <w:kern w:val="0"/>
          <w:sz w:val="32"/>
          <w:szCs w:val="32"/>
          <w:lang w:val="x-none" w:eastAsia="x-none"/>
        </w:rPr>
        <w:t>评选条件</w:t>
      </w:r>
      <w:proofErr w:type="spellEnd"/>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第四条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师德先进集体评选对象要做到集体所属全体成</w:t>
      </w:r>
      <w:r w:rsidRPr="00A91546">
        <w:rPr>
          <w:rFonts w:ascii="仿宋" w:eastAsia="仿宋" w:hAnsi="仿宋" w:cs="Times New Roman" w:hint="eastAsia"/>
          <w:sz w:val="32"/>
          <w:szCs w:val="32"/>
        </w:rPr>
        <w:lastRenderedPageBreak/>
        <w:t>员近三年年度考核合格，</w:t>
      </w:r>
      <w:r w:rsidRPr="00A91546">
        <w:rPr>
          <w:rFonts w:ascii="仿宋" w:eastAsia="仿宋" w:hAnsi="仿宋" w:cs="Times New Roman"/>
          <w:sz w:val="32"/>
          <w:szCs w:val="32"/>
        </w:rPr>
        <w:t>无</w:t>
      </w:r>
      <w:r w:rsidRPr="00A91546">
        <w:rPr>
          <w:rFonts w:ascii="仿宋" w:eastAsia="仿宋" w:hAnsi="仿宋" w:cs="Times New Roman" w:hint="eastAsia"/>
          <w:sz w:val="32"/>
          <w:szCs w:val="32"/>
        </w:rPr>
        <w:t>违规</w:t>
      </w:r>
      <w:r w:rsidRPr="00A91546">
        <w:rPr>
          <w:rFonts w:ascii="仿宋" w:eastAsia="仿宋" w:hAnsi="仿宋" w:cs="Times New Roman"/>
          <w:sz w:val="32"/>
          <w:szCs w:val="32"/>
        </w:rPr>
        <w:t>违纪问题</w:t>
      </w:r>
      <w:r w:rsidRPr="00A91546">
        <w:rPr>
          <w:rFonts w:ascii="仿宋" w:eastAsia="仿宋" w:hAnsi="仿宋" w:cs="Times New Roman" w:hint="eastAsia"/>
          <w:sz w:val="32"/>
          <w:szCs w:val="32"/>
        </w:rPr>
        <w:t>，并在以下方面起到表率和引领作用：</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（一）高度重视师德建设工作，将师德建设纳入本部门整体工作，建立完善相应的组织机构和师德建设长效机制。</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（二）把师德建设融入教育教学、管理服务工作和校园文化建设。为和谐校园建设、教风建设、学风建设和校风建设</w:t>
      </w:r>
      <w:proofErr w:type="gramStart"/>
      <w:r w:rsidRPr="00A91546">
        <w:rPr>
          <w:rFonts w:ascii="仿宋" w:eastAsia="仿宋" w:hAnsi="仿宋" w:cs="Times New Roman" w:hint="eastAsia"/>
          <w:sz w:val="32"/>
          <w:szCs w:val="32"/>
        </w:rPr>
        <w:t>作出</w:t>
      </w:r>
      <w:proofErr w:type="gramEnd"/>
      <w:r w:rsidRPr="00A91546">
        <w:rPr>
          <w:rFonts w:ascii="仿宋" w:eastAsia="仿宋" w:hAnsi="仿宋" w:cs="Times New Roman" w:hint="eastAsia"/>
          <w:sz w:val="32"/>
          <w:szCs w:val="32"/>
        </w:rPr>
        <w:t>贡献，积极营造教书育人、管理育人、服务育人的良好氛围。</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（三）师德建设制度化、规范化、常态化，注重维护教师合法权益，为师德建设提供有力保障。</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（四）积极开展师德教育、研讨和宣传等活动，注重发挥师德先进的引领作用，大力宣传师德榜样人物事迹。</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t>（五）认真完成学校或单位部署安排的相关工作任务，业绩突出、事迹感人，在师德师风表率和引领方面</w:t>
      </w:r>
      <w:proofErr w:type="gramStart"/>
      <w:r w:rsidRPr="00A91546">
        <w:rPr>
          <w:rFonts w:ascii="仿宋" w:eastAsia="仿宋" w:hAnsi="仿宋" w:cs="Times New Roman" w:hint="eastAsia"/>
          <w:sz w:val="32"/>
          <w:szCs w:val="32"/>
        </w:rPr>
        <w:t>作出</w:t>
      </w:r>
      <w:proofErr w:type="gramEnd"/>
      <w:r w:rsidRPr="00A91546">
        <w:rPr>
          <w:rFonts w:ascii="仿宋" w:eastAsia="仿宋" w:hAnsi="仿宋" w:cs="Times New Roman" w:hint="eastAsia"/>
          <w:sz w:val="32"/>
          <w:szCs w:val="32"/>
        </w:rPr>
        <w:t>重要贡献。</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bCs/>
          <w:sz w:val="32"/>
          <w:szCs w:val="32"/>
        </w:rPr>
        <w:t>第</w:t>
      </w:r>
      <w:r w:rsidRPr="00A91546">
        <w:rPr>
          <w:rFonts w:ascii="楷体" w:eastAsia="楷体" w:hAnsi="楷体" w:cs="Times New Roman" w:hint="eastAsia"/>
          <w:bCs/>
          <w:sz w:val="32"/>
          <w:szCs w:val="32"/>
        </w:rPr>
        <w:t>五</w:t>
      </w:r>
      <w:r w:rsidRPr="00A91546">
        <w:rPr>
          <w:rFonts w:ascii="楷体" w:eastAsia="楷体" w:hAnsi="楷体" w:cs="Times New Roman"/>
          <w:bCs/>
          <w:sz w:val="32"/>
          <w:szCs w:val="32"/>
        </w:rPr>
        <w:t>条</w:t>
      </w:r>
      <w:r w:rsidRPr="00A91546">
        <w:rPr>
          <w:rFonts w:ascii="仿宋" w:eastAsia="仿宋" w:hAnsi="仿宋" w:cs="Times New Roman" w:hint="eastAsia"/>
          <w:sz w:val="32"/>
          <w:szCs w:val="32"/>
        </w:rPr>
        <w:t xml:space="preserve"> 师德标兵评选</w:t>
      </w:r>
      <w:proofErr w:type="gramStart"/>
      <w:r w:rsidRPr="00A91546">
        <w:rPr>
          <w:rFonts w:ascii="仿宋" w:eastAsia="仿宋" w:hAnsi="仿宋" w:cs="Times New Roman" w:hint="eastAsia"/>
          <w:sz w:val="32"/>
          <w:szCs w:val="32"/>
        </w:rPr>
        <w:t>对象应近三年</w:t>
      </w:r>
      <w:proofErr w:type="gramEnd"/>
      <w:r w:rsidRPr="00A91546">
        <w:rPr>
          <w:rFonts w:ascii="仿宋" w:eastAsia="仿宋" w:hAnsi="仿宋" w:cs="Times New Roman" w:hint="eastAsia"/>
          <w:sz w:val="32"/>
          <w:szCs w:val="32"/>
        </w:rPr>
        <w:t>年度考核表现良好，</w:t>
      </w:r>
      <w:r w:rsidRPr="00A91546">
        <w:rPr>
          <w:rFonts w:ascii="仿宋" w:eastAsia="仿宋" w:hAnsi="仿宋" w:cs="Times New Roman"/>
          <w:sz w:val="32"/>
          <w:szCs w:val="32"/>
        </w:rPr>
        <w:t>无</w:t>
      </w:r>
      <w:r w:rsidRPr="00A91546">
        <w:rPr>
          <w:rFonts w:ascii="仿宋" w:eastAsia="仿宋" w:hAnsi="仿宋" w:cs="Times New Roman" w:hint="eastAsia"/>
          <w:sz w:val="32"/>
          <w:szCs w:val="32"/>
        </w:rPr>
        <w:t>违规</w:t>
      </w:r>
      <w:r w:rsidRPr="00A91546">
        <w:rPr>
          <w:rFonts w:ascii="仿宋" w:eastAsia="仿宋" w:hAnsi="仿宋" w:cs="Times New Roman"/>
          <w:sz w:val="32"/>
          <w:szCs w:val="32"/>
        </w:rPr>
        <w:t>违纪问题</w:t>
      </w:r>
      <w:r w:rsidRPr="00A91546">
        <w:rPr>
          <w:rFonts w:ascii="仿宋" w:eastAsia="仿宋" w:hAnsi="仿宋" w:cs="Times New Roman" w:hint="eastAsia"/>
          <w:sz w:val="32"/>
          <w:szCs w:val="32"/>
        </w:rPr>
        <w:t>，并在以下方面起到表率和引领作用：</w:t>
      </w:r>
    </w:p>
    <w:p w:rsidR="00A91546" w:rsidRPr="00A91546" w:rsidRDefault="00A91546" w:rsidP="00A91546">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（一）坚定政治方向，</w:t>
      </w:r>
      <w:r w:rsidRPr="00A91546">
        <w:rPr>
          <w:rFonts w:ascii="仿宋" w:eastAsia="仿宋" w:hAnsi="仿宋" w:cs="仿宋" w:hint="eastAsia"/>
          <w:sz w:val="32"/>
          <w:szCs w:val="32"/>
        </w:rPr>
        <w:t>坚持以习近平新时代中国特色社会主义思想为指导，拥护中国共产党的领导，贯彻党的教育方针</w:t>
      </w:r>
      <w:r w:rsidRPr="00A91546">
        <w:rPr>
          <w:rFonts w:ascii="仿宋" w:eastAsia="仿宋" w:hAnsi="仿宋" w:cs="Times New Roman" w:hint="eastAsia"/>
          <w:sz w:val="32"/>
          <w:szCs w:val="32"/>
        </w:rPr>
        <w:t>。爱国守法，</w:t>
      </w:r>
      <w:r w:rsidRPr="00A91546">
        <w:rPr>
          <w:rFonts w:ascii="仿宋" w:eastAsia="仿宋" w:hAnsi="仿宋" w:cs="仿宋" w:hint="eastAsia"/>
          <w:sz w:val="32"/>
          <w:szCs w:val="32"/>
        </w:rPr>
        <w:t>忠于祖国，忠于人民，恪守宪法原则，遵守法律法规，依法履行教师职责，</w:t>
      </w:r>
      <w:r w:rsidRPr="00A91546">
        <w:rPr>
          <w:rFonts w:ascii="仿宋" w:eastAsia="仿宋" w:hAnsi="仿宋" w:cs="Times New Roman" w:hint="eastAsia"/>
          <w:sz w:val="32"/>
          <w:szCs w:val="32"/>
        </w:rPr>
        <w:t>全心全意培养德智体美劳全面发展的社会主义建设者和接班人。</w:t>
      </w:r>
    </w:p>
    <w:p w:rsidR="00A91546" w:rsidRPr="00A91546" w:rsidRDefault="00A91546" w:rsidP="00A91546">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（二）以德立身，以德立学，以德施教，道德情操高尚，充分发挥在培育和</w:t>
      </w:r>
      <w:proofErr w:type="gramStart"/>
      <w:r w:rsidRPr="00A91546">
        <w:rPr>
          <w:rFonts w:ascii="仿宋" w:eastAsia="仿宋" w:hAnsi="仿宋" w:cs="Times New Roman" w:hint="eastAsia"/>
          <w:sz w:val="32"/>
          <w:szCs w:val="32"/>
        </w:rPr>
        <w:t>践行</w:t>
      </w:r>
      <w:proofErr w:type="gramEnd"/>
      <w:r w:rsidRPr="00A91546">
        <w:rPr>
          <w:rFonts w:ascii="仿宋" w:eastAsia="仿宋" w:hAnsi="仿宋" w:cs="Times New Roman" w:hint="eastAsia"/>
          <w:sz w:val="32"/>
          <w:szCs w:val="32"/>
        </w:rPr>
        <w:t>社会主义核心价值观中的示范引领</w:t>
      </w:r>
      <w:r w:rsidRPr="00A91546">
        <w:rPr>
          <w:rFonts w:ascii="仿宋" w:eastAsia="仿宋" w:hAnsi="仿宋" w:cs="Times New Roman" w:hint="eastAsia"/>
          <w:sz w:val="32"/>
          <w:szCs w:val="32"/>
        </w:rPr>
        <w:lastRenderedPageBreak/>
        <w:t>作用。带头弘扬社会公德和传统美德，</w:t>
      </w:r>
      <w:r w:rsidRPr="00A91546">
        <w:rPr>
          <w:rFonts w:ascii="仿宋" w:eastAsia="仿宋" w:hAnsi="仿宋" w:cs="仿宋" w:hint="eastAsia"/>
          <w:sz w:val="32"/>
          <w:szCs w:val="32"/>
        </w:rPr>
        <w:t>坚持言行雅正，秉持公平诚信，</w:t>
      </w:r>
      <w:r w:rsidRPr="00A91546">
        <w:rPr>
          <w:rFonts w:ascii="仿宋" w:eastAsia="仿宋" w:hAnsi="仿宋" w:cs="Times New Roman" w:hint="eastAsia"/>
          <w:sz w:val="32"/>
          <w:szCs w:val="32"/>
        </w:rPr>
        <w:t>坚守职业规范、学术道德。坚决抵制错误思想、不良风气及不文明现象，弘扬真善美，</w:t>
      </w:r>
      <w:proofErr w:type="gramStart"/>
      <w:r w:rsidRPr="00A91546">
        <w:rPr>
          <w:rFonts w:ascii="仿宋" w:eastAsia="仿宋" w:hAnsi="仿宋" w:cs="Times New Roman" w:hint="eastAsia"/>
          <w:sz w:val="32"/>
          <w:szCs w:val="32"/>
        </w:rPr>
        <w:t>传递正</w:t>
      </w:r>
      <w:proofErr w:type="gramEnd"/>
      <w:r w:rsidRPr="00A91546">
        <w:rPr>
          <w:rFonts w:ascii="仿宋" w:eastAsia="仿宋" w:hAnsi="仿宋" w:cs="Times New Roman" w:hint="eastAsia"/>
          <w:sz w:val="32"/>
          <w:szCs w:val="32"/>
        </w:rPr>
        <w:t>能量。</w:t>
      </w:r>
    </w:p>
    <w:p w:rsidR="00A91546" w:rsidRPr="00A91546" w:rsidRDefault="00A91546" w:rsidP="00A91546">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（三）落实立德树人根本任务，潜心教书育人，遵循教育规律和学生成长规律，因材施教，教学相长。真心关爱学生，尊重学生，</w:t>
      </w:r>
      <w:r w:rsidRPr="00A91546">
        <w:rPr>
          <w:rFonts w:ascii="仿宋" w:eastAsia="仿宋" w:hAnsi="仿宋" w:cs="仿宋" w:hint="eastAsia"/>
          <w:sz w:val="32"/>
          <w:szCs w:val="32"/>
        </w:rPr>
        <w:t>严格要求学生，严慈相济，诲人不倦，</w:t>
      </w:r>
      <w:r w:rsidRPr="00A91546">
        <w:rPr>
          <w:rFonts w:ascii="仿宋" w:eastAsia="仿宋" w:hAnsi="仿宋" w:cs="Times New Roman" w:hint="eastAsia"/>
          <w:sz w:val="32"/>
          <w:szCs w:val="32"/>
        </w:rPr>
        <w:t>建立融洽、和谐的师生关系。长期投身于一线教学实践岗位，具有强烈的事业心、责任心和奉献精神，教育成效显著。</w:t>
      </w:r>
    </w:p>
    <w:p w:rsidR="00A91546" w:rsidRPr="00A91546" w:rsidRDefault="00A91546" w:rsidP="00A91546">
      <w:pPr>
        <w:spacing w:line="560" w:lineRule="exact"/>
        <w:ind w:firstLine="560"/>
        <w:rPr>
          <w:rFonts w:ascii="仿宋" w:eastAsia="仿宋" w:hAnsi="仿宋" w:cs="Times New Roman"/>
          <w:sz w:val="32"/>
          <w:szCs w:val="32"/>
        </w:rPr>
      </w:pPr>
      <w:r w:rsidRPr="00A91546">
        <w:rPr>
          <w:rFonts w:ascii="仿宋" w:eastAsia="仿宋" w:hAnsi="仿宋" w:cs="Times New Roman" w:hint="eastAsia"/>
          <w:sz w:val="32"/>
          <w:szCs w:val="32"/>
        </w:rPr>
        <w:t>（四）</w:t>
      </w:r>
      <w:r w:rsidRPr="00A91546">
        <w:rPr>
          <w:rFonts w:ascii="仿宋" w:eastAsia="仿宋" w:hAnsi="仿宋" w:cs="仿宋" w:hint="eastAsia"/>
          <w:sz w:val="32"/>
          <w:szCs w:val="32"/>
        </w:rPr>
        <w:t>严谨治学，潜心问道，勇于探索，遵守学术规范，坚守学术良知，反对学术不端。</w:t>
      </w:r>
      <w:r w:rsidRPr="00A91546">
        <w:rPr>
          <w:rFonts w:ascii="仿宋" w:eastAsia="仿宋" w:hAnsi="仿宋" w:cs="Times New Roman" w:hint="eastAsia"/>
          <w:sz w:val="32"/>
          <w:szCs w:val="32"/>
        </w:rPr>
        <w:t>把科学研究、传授知识、培养能力同塑造学生正确的世界观、人生观、价值观结合，充分激发学生创造活力、挖掘创新潜能，促进学生全面发展。在着力发现、培育创新型人才方面</w:t>
      </w:r>
      <w:proofErr w:type="gramStart"/>
      <w:r w:rsidRPr="00A91546">
        <w:rPr>
          <w:rFonts w:ascii="仿宋" w:eastAsia="仿宋" w:hAnsi="仿宋" w:cs="Times New Roman" w:hint="eastAsia"/>
          <w:sz w:val="32"/>
          <w:szCs w:val="32"/>
        </w:rPr>
        <w:t>作出</w:t>
      </w:r>
      <w:proofErr w:type="gramEnd"/>
      <w:r w:rsidRPr="00A91546">
        <w:rPr>
          <w:rFonts w:ascii="仿宋" w:eastAsia="仿宋" w:hAnsi="仿宋" w:cs="Times New Roman" w:hint="eastAsia"/>
          <w:sz w:val="32"/>
          <w:szCs w:val="32"/>
        </w:rPr>
        <w:t>突出贡献。</w:t>
      </w:r>
    </w:p>
    <w:p w:rsidR="00A91546" w:rsidRPr="00A91546" w:rsidRDefault="00A91546" w:rsidP="00A91546">
      <w:pPr>
        <w:spacing w:line="560" w:lineRule="exact"/>
        <w:ind w:firstLine="560"/>
        <w:rPr>
          <w:rFonts w:ascii="仿宋" w:eastAsia="仿宋" w:hAnsi="仿宋" w:cs="Times New Roman" w:hint="eastAsia"/>
          <w:sz w:val="32"/>
          <w:szCs w:val="32"/>
        </w:rPr>
      </w:pPr>
      <w:r w:rsidRPr="00A91546">
        <w:rPr>
          <w:rFonts w:ascii="仿宋" w:eastAsia="仿宋" w:hAnsi="仿宋" w:cs="Times New Roman" w:hint="eastAsia"/>
          <w:sz w:val="32"/>
          <w:szCs w:val="32"/>
        </w:rPr>
        <w:t>（五）</w:t>
      </w:r>
      <w:r w:rsidRPr="00A91546">
        <w:rPr>
          <w:rFonts w:ascii="仿宋" w:eastAsia="仿宋" w:hAnsi="仿宋" w:cs="仿宋" w:hint="eastAsia"/>
          <w:sz w:val="32"/>
          <w:szCs w:val="32"/>
        </w:rPr>
        <w:t>积极奉献社会，履行社会责任，贡献聪明才智，传播优秀文化。坚守廉洁自律，清廉从教，严于律己，</w:t>
      </w:r>
      <w:r w:rsidRPr="00A91546">
        <w:rPr>
          <w:rFonts w:ascii="仿宋" w:eastAsia="仿宋" w:hAnsi="仿宋" w:cs="Times New Roman" w:hint="eastAsia"/>
          <w:sz w:val="32"/>
          <w:szCs w:val="32"/>
        </w:rPr>
        <w:t>宽以待人，具有较强的集体主义精神和协作精神，在师生中享有较高声望，能够充分展示新时代人民教师爱岗敬业、为人师表的良好形象。</w:t>
      </w:r>
    </w:p>
    <w:p w:rsidR="00A91546" w:rsidRPr="00A91546" w:rsidRDefault="00A91546" w:rsidP="00A91546">
      <w:pPr>
        <w:spacing w:line="560" w:lineRule="exact"/>
        <w:ind w:firstLine="560"/>
        <w:rPr>
          <w:rFonts w:ascii="仿宋" w:eastAsia="仿宋" w:hAnsi="仿宋" w:cs="Times New Roman"/>
          <w:sz w:val="32"/>
          <w:szCs w:val="32"/>
        </w:rPr>
      </w:pPr>
      <w:r w:rsidRPr="00A91546">
        <w:rPr>
          <w:rFonts w:ascii="楷体" w:eastAsia="楷体" w:hAnsi="楷体" w:cs="Times New Roman" w:hint="eastAsia"/>
          <w:bCs/>
          <w:sz w:val="32"/>
          <w:szCs w:val="32"/>
        </w:rPr>
        <w:t>第六条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各单位可以根据第四、第五条所列条件，按照各单位实际情况，做好师德先进集体和师德标兵的推荐工作。对接受学校或单位部署安排的工作任务、在师德师风建设方面</w:t>
      </w:r>
      <w:proofErr w:type="gramStart"/>
      <w:r w:rsidRPr="00A91546">
        <w:rPr>
          <w:rFonts w:ascii="仿宋" w:eastAsia="仿宋" w:hAnsi="仿宋" w:cs="Times New Roman" w:hint="eastAsia"/>
          <w:sz w:val="32"/>
          <w:szCs w:val="32"/>
        </w:rPr>
        <w:t>作出</w:t>
      </w:r>
      <w:proofErr w:type="gramEnd"/>
      <w:r w:rsidRPr="00A91546">
        <w:rPr>
          <w:rFonts w:ascii="仿宋" w:eastAsia="仿宋" w:hAnsi="仿宋" w:cs="Times New Roman" w:hint="eastAsia"/>
          <w:sz w:val="32"/>
          <w:szCs w:val="32"/>
        </w:rPr>
        <w:t>突出贡献的集体或个人，要给予适当倾斜。</w:t>
      </w:r>
    </w:p>
    <w:p w:rsidR="00A91546" w:rsidRPr="00A91546" w:rsidRDefault="00A91546" w:rsidP="00A91546">
      <w:pPr>
        <w:widowControl/>
        <w:spacing w:line="560" w:lineRule="exact"/>
        <w:jc w:val="center"/>
        <w:outlineLvl w:val="1"/>
        <w:rPr>
          <w:rFonts w:ascii="黑体" w:eastAsia="黑体" w:hAnsi="黑体" w:cs="Times New Roman" w:hint="eastAsia"/>
          <w:bCs/>
          <w:kern w:val="0"/>
          <w:sz w:val="32"/>
          <w:szCs w:val="32"/>
          <w:lang w:val="x-none" w:eastAsia="x-none"/>
        </w:rPr>
      </w:pPr>
    </w:p>
    <w:p w:rsidR="00A91546" w:rsidRPr="00A91546" w:rsidRDefault="00A91546" w:rsidP="00A91546">
      <w:pPr>
        <w:widowControl/>
        <w:spacing w:line="560" w:lineRule="exact"/>
        <w:jc w:val="center"/>
        <w:outlineLvl w:val="1"/>
        <w:rPr>
          <w:rFonts w:ascii="黑体" w:eastAsia="黑体" w:hAnsi="黑体" w:cs="Times New Roman"/>
          <w:bCs/>
          <w:kern w:val="0"/>
          <w:sz w:val="32"/>
          <w:szCs w:val="32"/>
          <w:lang w:val="x-none" w:eastAsia="x-none"/>
        </w:rPr>
      </w:pPr>
      <w:proofErr w:type="spellStart"/>
      <w:r w:rsidRPr="00A91546">
        <w:rPr>
          <w:rFonts w:ascii="黑体" w:eastAsia="黑体" w:hAnsi="黑体" w:cs="Times New Roman" w:hint="eastAsia"/>
          <w:bCs/>
          <w:kern w:val="0"/>
          <w:sz w:val="32"/>
          <w:szCs w:val="32"/>
          <w:lang w:val="x-none" w:eastAsia="x-none"/>
        </w:rPr>
        <w:t>第三章</w:t>
      </w:r>
      <w:proofErr w:type="spellEnd"/>
      <w:r w:rsidRPr="00A91546">
        <w:rPr>
          <w:rFonts w:ascii="黑体" w:eastAsia="黑体" w:hAnsi="黑体" w:cs="Times New Roman" w:hint="eastAsia"/>
          <w:bCs/>
          <w:kern w:val="0"/>
          <w:sz w:val="32"/>
          <w:szCs w:val="32"/>
          <w:lang w:val="x-none" w:eastAsia="x-none"/>
        </w:rPr>
        <w:t xml:space="preserve">  </w:t>
      </w:r>
      <w:proofErr w:type="spellStart"/>
      <w:r w:rsidRPr="00A91546">
        <w:rPr>
          <w:rFonts w:ascii="黑体" w:eastAsia="黑体" w:hAnsi="黑体" w:cs="Times New Roman" w:hint="eastAsia"/>
          <w:bCs/>
          <w:kern w:val="0"/>
          <w:sz w:val="32"/>
          <w:szCs w:val="32"/>
          <w:lang w:val="x-none" w:eastAsia="x-none"/>
        </w:rPr>
        <w:t>评选机构</w:t>
      </w:r>
      <w:proofErr w:type="spellEnd"/>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lastRenderedPageBreak/>
        <w:t>第七条</w:t>
      </w:r>
      <w:r w:rsidRPr="00A91546">
        <w:rPr>
          <w:rFonts w:ascii="黑体" w:eastAsia="黑体" w:hAnsi="黑体" w:cs="Times New Roman"/>
          <w:sz w:val="32"/>
          <w:szCs w:val="32"/>
        </w:rPr>
        <w:t xml:space="preserve"> </w:t>
      </w:r>
      <w:r w:rsidRPr="00A91546">
        <w:rPr>
          <w:rFonts w:ascii="仿宋" w:eastAsia="仿宋" w:hAnsi="仿宋" w:cs="Times New Roman" w:hint="eastAsia"/>
          <w:sz w:val="32"/>
          <w:szCs w:val="32"/>
        </w:rPr>
        <w:t>学校依托师德建设与监督委员会，成立“师德先进集体、师德标兵评选委员会”（以下简称评选委员会）。评选委员会由有关职能部门负责人和专家学者组成。评选委员会办公室设在党委教师工作部，负责奖项评选的具体组织工作。</w:t>
      </w:r>
    </w:p>
    <w:p w:rsidR="00A91546" w:rsidRPr="00A91546" w:rsidRDefault="00A91546" w:rsidP="00A91546">
      <w:pPr>
        <w:widowControl/>
        <w:shd w:val="clear" w:color="auto" w:fill="FFFFFF"/>
        <w:spacing w:line="560" w:lineRule="exact"/>
        <w:ind w:firstLineChars="200" w:firstLine="640"/>
        <w:jc w:val="left"/>
        <w:rPr>
          <w:rFonts w:ascii="仿宋" w:eastAsia="仿宋" w:hAnsi="仿宋" w:cs="Times New Roman"/>
          <w:sz w:val="32"/>
          <w:szCs w:val="32"/>
        </w:rPr>
      </w:pPr>
      <w:r w:rsidRPr="00A91546">
        <w:rPr>
          <w:rFonts w:ascii="楷体" w:eastAsia="楷体" w:hAnsi="楷体" w:cs="Times New Roman" w:hint="eastAsia"/>
          <w:bCs/>
          <w:sz w:val="32"/>
          <w:szCs w:val="32"/>
        </w:rPr>
        <w:t>第八条</w:t>
      </w:r>
      <w:r w:rsidRPr="00A91546">
        <w:rPr>
          <w:rFonts w:ascii="仿宋" w:eastAsia="仿宋" w:hAnsi="仿宋" w:cs="Times New Roman"/>
          <w:b/>
          <w:bCs/>
          <w:sz w:val="32"/>
          <w:szCs w:val="32"/>
        </w:rPr>
        <w:t xml:space="preserve"> </w:t>
      </w:r>
      <w:r w:rsidRPr="00A91546">
        <w:rPr>
          <w:rFonts w:ascii="仿宋" w:eastAsia="仿宋" w:hAnsi="仿宋" w:cs="Times New Roman" w:hint="eastAsia"/>
          <w:sz w:val="32"/>
          <w:szCs w:val="32"/>
        </w:rPr>
        <w:t>评选委员会对候选集体和候选人进行审核评选，并确定推荐的入选名单，报学校党委常委会审定。</w:t>
      </w:r>
    </w:p>
    <w:p w:rsidR="00A91546" w:rsidRPr="00A91546" w:rsidRDefault="00A91546" w:rsidP="00A91546">
      <w:pPr>
        <w:widowControl/>
        <w:spacing w:line="560" w:lineRule="exact"/>
        <w:jc w:val="center"/>
        <w:outlineLvl w:val="1"/>
        <w:rPr>
          <w:rFonts w:ascii="黑体" w:eastAsia="黑体" w:hAnsi="黑体" w:cs="Times New Roman"/>
          <w:bCs/>
          <w:kern w:val="0"/>
          <w:sz w:val="32"/>
          <w:szCs w:val="32"/>
          <w:lang w:val="x-none" w:eastAsia="x-none"/>
        </w:rPr>
      </w:pPr>
      <w:proofErr w:type="spellStart"/>
      <w:r w:rsidRPr="00A91546">
        <w:rPr>
          <w:rFonts w:ascii="黑体" w:eastAsia="黑体" w:hAnsi="黑体" w:cs="Times New Roman" w:hint="eastAsia"/>
          <w:bCs/>
          <w:kern w:val="0"/>
          <w:sz w:val="32"/>
          <w:szCs w:val="32"/>
          <w:lang w:val="x-none" w:eastAsia="x-none"/>
        </w:rPr>
        <w:t>第四章</w:t>
      </w:r>
      <w:proofErr w:type="spellEnd"/>
      <w:r w:rsidRPr="00A91546">
        <w:rPr>
          <w:rFonts w:ascii="黑体" w:eastAsia="黑体" w:hAnsi="黑体" w:cs="Times New Roman" w:hint="eastAsia"/>
          <w:bCs/>
          <w:kern w:val="0"/>
          <w:sz w:val="32"/>
          <w:szCs w:val="32"/>
          <w:lang w:val="x-none" w:eastAsia="x-none"/>
        </w:rPr>
        <w:t xml:space="preserve">  </w:t>
      </w:r>
      <w:proofErr w:type="spellStart"/>
      <w:r w:rsidRPr="00A91546">
        <w:rPr>
          <w:rFonts w:ascii="黑体" w:eastAsia="黑体" w:hAnsi="黑体" w:cs="Times New Roman" w:hint="eastAsia"/>
          <w:bCs/>
          <w:kern w:val="0"/>
          <w:sz w:val="32"/>
          <w:szCs w:val="32"/>
          <w:lang w:val="x-none" w:eastAsia="x-none"/>
        </w:rPr>
        <w:t>评选名额与评选程序</w:t>
      </w:r>
      <w:proofErr w:type="spellEnd"/>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第九条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 xml:space="preserve">候选集体和候选人由各单位组织推荐。学校原则上每年评选 </w:t>
      </w:r>
      <w:r w:rsidRPr="00A91546">
        <w:rPr>
          <w:rFonts w:ascii="仿宋" w:eastAsia="仿宋" w:hAnsi="仿宋" w:cs="Times New Roman"/>
          <w:sz w:val="32"/>
          <w:szCs w:val="32"/>
        </w:rPr>
        <w:t>5</w:t>
      </w:r>
      <w:r w:rsidRPr="00A91546">
        <w:rPr>
          <w:rFonts w:ascii="仿宋" w:eastAsia="仿宋" w:hAnsi="仿宋" w:cs="Times New Roman" w:hint="eastAsia"/>
          <w:sz w:val="32"/>
          <w:szCs w:val="32"/>
        </w:rPr>
        <w:t>个“中国人民大学师德先进集体”和1</w:t>
      </w:r>
      <w:r w:rsidRPr="00A91546">
        <w:rPr>
          <w:rFonts w:ascii="仿宋" w:eastAsia="仿宋" w:hAnsi="仿宋" w:cs="Times New Roman"/>
          <w:sz w:val="32"/>
          <w:szCs w:val="32"/>
        </w:rPr>
        <w:t>0</w:t>
      </w:r>
      <w:r w:rsidRPr="00A91546">
        <w:rPr>
          <w:rFonts w:ascii="仿宋" w:eastAsia="仿宋" w:hAnsi="仿宋" w:cs="Times New Roman" w:hint="eastAsia"/>
          <w:sz w:val="32"/>
          <w:szCs w:val="32"/>
        </w:rPr>
        <w:t>名“中国人民大学师德标兵”。每个单位可推荐1个候选集体和1名候选人，教职工人数超过1</w:t>
      </w:r>
      <w:r w:rsidRPr="00A91546">
        <w:rPr>
          <w:rFonts w:ascii="仿宋" w:eastAsia="仿宋" w:hAnsi="仿宋" w:cs="Times New Roman"/>
          <w:sz w:val="32"/>
          <w:szCs w:val="32"/>
        </w:rPr>
        <w:t>00</w:t>
      </w:r>
      <w:r w:rsidRPr="00A91546">
        <w:rPr>
          <w:rFonts w:ascii="仿宋" w:eastAsia="仿宋" w:hAnsi="仿宋" w:cs="Times New Roman" w:hint="eastAsia"/>
          <w:sz w:val="32"/>
          <w:szCs w:val="32"/>
        </w:rPr>
        <w:t>人的单位最多可推荐2名候选人。</w:t>
      </w:r>
    </w:p>
    <w:p w:rsidR="00A91546" w:rsidRPr="00A91546" w:rsidRDefault="00A91546" w:rsidP="00A91546">
      <w:pPr>
        <w:spacing w:line="560" w:lineRule="exact"/>
        <w:ind w:firstLineChars="200" w:firstLine="640"/>
        <w:rPr>
          <w:rFonts w:ascii="仿宋" w:eastAsia="仿宋" w:hAnsi="仿宋" w:cs="Times New Roman"/>
          <w:bCs/>
          <w:sz w:val="32"/>
          <w:szCs w:val="32"/>
        </w:rPr>
      </w:pPr>
      <w:r w:rsidRPr="00A91546">
        <w:rPr>
          <w:rFonts w:ascii="楷体" w:eastAsia="楷体" w:hAnsi="楷体" w:cs="Times New Roman" w:hint="eastAsia"/>
          <w:bCs/>
          <w:sz w:val="32"/>
          <w:szCs w:val="32"/>
        </w:rPr>
        <w:t>第十条</w:t>
      </w:r>
      <w:r w:rsidRPr="00A91546">
        <w:rPr>
          <w:rFonts w:ascii="仿宋" w:eastAsia="仿宋" w:hAnsi="仿宋" w:cs="Times New Roman" w:hint="eastAsia"/>
          <w:sz w:val="32"/>
          <w:szCs w:val="32"/>
        </w:rPr>
        <w:t xml:space="preserve"> 各单位在广泛征求师德建设与监督委员会、教师党支部以及师生员工的意见基础上，按照评选条件和名额择优推荐候选集体和候选人。候选集体和候选人名单需经各单位党组织会议讨论</w:t>
      </w:r>
      <w:r w:rsidRPr="00A91546">
        <w:rPr>
          <w:rFonts w:ascii="仿宋" w:eastAsia="仿宋" w:hAnsi="仿宋" w:cs="Times New Roman"/>
          <w:sz w:val="32"/>
          <w:szCs w:val="32"/>
        </w:rPr>
        <w:t>研究，提交党政联席</w:t>
      </w:r>
      <w:r w:rsidRPr="00A91546">
        <w:rPr>
          <w:rFonts w:ascii="仿宋" w:eastAsia="仿宋" w:hAnsi="仿宋" w:cs="Times New Roman" w:hint="eastAsia"/>
          <w:sz w:val="32"/>
          <w:szCs w:val="32"/>
        </w:rPr>
        <w:t>会议</w:t>
      </w:r>
      <w:r w:rsidRPr="00A91546">
        <w:rPr>
          <w:rFonts w:ascii="仿宋" w:eastAsia="仿宋" w:hAnsi="仿宋" w:cs="Times New Roman"/>
          <w:sz w:val="32"/>
          <w:szCs w:val="32"/>
        </w:rPr>
        <w:t>决定，</w:t>
      </w:r>
      <w:r w:rsidRPr="00A91546">
        <w:rPr>
          <w:rFonts w:ascii="仿宋" w:eastAsia="仿宋" w:hAnsi="仿宋" w:cs="Times New Roman" w:hint="eastAsia"/>
          <w:sz w:val="32"/>
          <w:szCs w:val="32"/>
        </w:rPr>
        <w:t>并在单位内部进行公示。公示内容</w:t>
      </w:r>
      <w:r w:rsidRPr="00A91546">
        <w:rPr>
          <w:rFonts w:ascii="仿宋" w:eastAsia="仿宋" w:hAnsi="仿宋" w:cs="Times New Roman"/>
          <w:sz w:val="32"/>
          <w:szCs w:val="32"/>
        </w:rPr>
        <w:t>包括推荐</w:t>
      </w:r>
      <w:r w:rsidRPr="00A91546">
        <w:rPr>
          <w:rFonts w:ascii="仿宋" w:eastAsia="仿宋" w:hAnsi="仿宋" w:cs="Times New Roman" w:hint="eastAsia"/>
          <w:sz w:val="32"/>
          <w:szCs w:val="32"/>
        </w:rPr>
        <w:t>候选集体和候选人</w:t>
      </w:r>
      <w:r w:rsidRPr="00A91546">
        <w:rPr>
          <w:rFonts w:ascii="仿宋" w:eastAsia="仿宋" w:hAnsi="仿宋" w:cs="Times New Roman"/>
          <w:sz w:val="32"/>
          <w:szCs w:val="32"/>
        </w:rPr>
        <w:t>的基本情况</w:t>
      </w:r>
      <w:r w:rsidRPr="00A91546">
        <w:rPr>
          <w:rFonts w:ascii="仿宋" w:eastAsia="仿宋" w:hAnsi="仿宋" w:cs="Times New Roman" w:hint="eastAsia"/>
          <w:sz w:val="32"/>
          <w:szCs w:val="32"/>
        </w:rPr>
        <w:t>及</w:t>
      </w:r>
      <w:r w:rsidRPr="00A91546">
        <w:rPr>
          <w:rFonts w:ascii="仿宋" w:eastAsia="仿宋" w:hAnsi="仿宋" w:cs="Times New Roman"/>
          <w:sz w:val="32"/>
          <w:szCs w:val="32"/>
        </w:rPr>
        <w:t>主要事迹。</w:t>
      </w:r>
      <w:r w:rsidRPr="00A91546">
        <w:rPr>
          <w:rFonts w:ascii="仿宋" w:eastAsia="仿宋" w:hAnsi="仿宋" w:cs="Times New Roman" w:hint="eastAsia"/>
          <w:sz w:val="32"/>
          <w:szCs w:val="32"/>
        </w:rPr>
        <w:t>公示无异议后，各单位将推荐材料报评选委员会办公室。</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第十一条</w:t>
      </w:r>
      <w:r w:rsidRPr="00A91546">
        <w:rPr>
          <w:rFonts w:ascii="仿宋" w:eastAsia="仿宋" w:hAnsi="仿宋" w:cs="Times New Roman" w:hint="eastAsia"/>
          <w:sz w:val="32"/>
          <w:szCs w:val="32"/>
        </w:rPr>
        <w:t xml:space="preserve"> 评选委员会办公室会同有关单位对候选集体和候选人的推荐材料进行全面审核，组织召开评选委员会会议，对推荐候选集体和候选人进行评选，确定推荐的入选名单。</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仿宋" w:eastAsia="仿宋" w:hAnsi="仿宋" w:cs="Times New Roman" w:hint="eastAsia"/>
          <w:sz w:val="32"/>
          <w:szCs w:val="32"/>
        </w:rPr>
        <w:lastRenderedPageBreak/>
        <w:t>对于不符合评选条件的候选集体和候选人，取消评选资格。对于在推荐材料中弄虚作假的，追究当事人责任。</w:t>
      </w:r>
    </w:p>
    <w:p w:rsidR="00A91546" w:rsidRPr="00A91546" w:rsidRDefault="00A91546" w:rsidP="00A91546">
      <w:pPr>
        <w:spacing w:line="560" w:lineRule="exact"/>
        <w:ind w:firstLineChars="200" w:firstLine="640"/>
        <w:rPr>
          <w:rFonts w:ascii="仿宋" w:eastAsia="仿宋" w:hAnsi="仿宋" w:cs="Times New Roman"/>
          <w:sz w:val="32"/>
          <w:szCs w:val="32"/>
        </w:rPr>
      </w:pPr>
      <w:bookmarkStart w:id="4" w:name="_Hlk10211582"/>
      <w:r w:rsidRPr="00A91546">
        <w:rPr>
          <w:rFonts w:ascii="楷体" w:eastAsia="楷体" w:hAnsi="楷体" w:cs="Times New Roman" w:hint="eastAsia"/>
          <w:bCs/>
          <w:sz w:val="32"/>
          <w:szCs w:val="32"/>
        </w:rPr>
        <w:t>第十二条</w:t>
      </w:r>
      <w:bookmarkEnd w:id="4"/>
      <w:r w:rsidRPr="00A91546">
        <w:rPr>
          <w:rFonts w:ascii="仿宋" w:eastAsia="仿宋" w:hAnsi="仿宋" w:cs="Times New Roman" w:hint="eastAsia"/>
          <w:sz w:val="32"/>
          <w:szCs w:val="32"/>
        </w:rPr>
        <w:t xml:space="preserve"> 评选委员会办公室对推荐的入选名单进行公示。公示无异议后，评选委员会办公室将推荐的入选名单报学校党委常委会审定。</w:t>
      </w:r>
    </w:p>
    <w:p w:rsidR="00A91546" w:rsidRPr="00A91546" w:rsidRDefault="00A91546" w:rsidP="00A91546">
      <w:pPr>
        <w:widowControl/>
        <w:spacing w:line="560" w:lineRule="exact"/>
        <w:jc w:val="center"/>
        <w:outlineLvl w:val="1"/>
        <w:rPr>
          <w:rFonts w:ascii="黑体" w:eastAsia="黑体" w:hAnsi="黑体" w:cs="Times New Roman"/>
          <w:bCs/>
          <w:kern w:val="0"/>
          <w:sz w:val="32"/>
          <w:szCs w:val="32"/>
          <w:lang w:val="x-none" w:eastAsia="x-none"/>
        </w:rPr>
      </w:pPr>
      <w:proofErr w:type="spellStart"/>
      <w:r w:rsidRPr="00A91546">
        <w:rPr>
          <w:rFonts w:ascii="黑体" w:eastAsia="黑体" w:hAnsi="黑体" w:cs="Times New Roman" w:hint="eastAsia"/>
          <w:bCs/>
          <w:kern w:val="0"/>
          <w:sz w:val="32"/>
          <w:szCs w:val="32"/>
          <w:lang w:val="x-none" w:eastAsia="x-none"/>
        </w:rPr>
        <w:t>第五章</w:t>
      </w:r>
      <w:proofErr w:type="spellEnd"/>
      <w:r w:rsidRPr="00A91546">
        <w:rPr>
          <w:rFonts w:ascii="黑体" w:eastAsia="黑体" w:hAnsi="黑体" w:cs="Times New Roman" w:hint="eastAsia"/>
          <w:bCs/>
          <w:kern w:val="0"/>
          <w:sz w:val="32"/>
          <w:szCs w:val="32"/>
          <w:lang w:val="x-none" w:eastAsia="x-none"/>
        </w:rPr>
        <w:t xml:space="preserve">  </w:t>
      </w:r>
      <w:proofErr w:type="spellStart"/>
      <w:r w:rsidRPr="00A91546">
        <w:rPr>
          <w:rFonts w:ascii="黑体" w:eastAsia="黑体" w:hAnsi="黑体" w:cs="Times New Roman" w:hint="eastAsia"/>
          <w:bCs/>
          <w:kern w:val="0"/>
          <w:sz w:val="32"/>
          <w:szCs w:val="32"/>
          <w:lang w:val="x-none" w:eastAsia="x-none"/>
        </w:rPr>
        <w:t>表彰与奖励</w:t>
      </w:r>
      <w:proofErr w:type="spellEnd"/>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第十三条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学校为师德先进集体和师德标兵颁发获奖证书以及相应数额的奖金。师德先进集体奖金为10万元/</w:t>
      </w:r>
      <w:proofErr w:type="gramStart"/>
      <w:r w:rsidRPr="00A91546">
        <w:rPr>
          <w:rFonts w:ascii="仿宋" w:eastAsia="仿宋" w:hAnsi="仿宋" w:cs="Times New Roman" w:hint="eastAsia"/>
          <w:sz w:val="32"/>
          <w:szCs w:val="32"/>
        </w:rPr>
        <w:t>个</w:t>
      </w:r>
      <w:proofErr w:type="gramEnd"/>
      <w:r w:rsidRPr="00A91546">
        <w:rPr>
          <w:rFonts w:ascii="仿宋" w:eastAsia="仿宋" w:hAnsi="仿宋" w:cs="Times New Roman" w:hint="eastAsia"/>
          <w:sz w:val="32"/>
          <w:szCs w:val="32"/>
        </w:rPr>
        <w:t>，师德标兵奖金为</w:t>
      </w:r>
      <w:r w:rsidRPr="00A91546">
        <w:rPr>
          <w:rFonts w:ascii="仿宋" w:eastAsia="仿宋" w:hAnsi="仿宋" w:cs="Times New Roman"/>
          <w:sz w:val="32"/>
          <w:szCs w:val="32"/>
        </w:rPr>
        <w:t>5</w:t>
      </w:r>
      <w:r w:rsidRPr="00A91546">
        <w:rPr>
          <w:rFonts w:ascii="仿宋" w:eastAsia="仿宋" w:hAnsi="仿宋" w:cs="Times New Roman" w:hint="eastAsia"/>
          <w:sz w:val="32"/>
          <w:szCs w:val="32"/>
        </w:rPr>
        <w:t>万元/人。</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第十四条</w:t>
      </w:r>
      <w:r w:rsidRPr="00A91546">
        <w:rPr>
          <w:rFonts w:ascii="仿宋" w:eastAsia="仿宋" w:hAnsi="仿宋" w:cs="Times New Roman"/>
          <w:sz w:val="32"/>
          <w:szCs w:val="32"/>
        </w:rPr>
        <w:t xml:space="preserve"> </w:t>
      </w:r>
      <w:r w:rsidRPr="00A91546">
        <w:rPr>
          <w:rFonts w:ascii="仿宋" w:eastAsia="仿宋" w:hAnsi="仿宋" w:cs="Times New Roman" w:hint="eastAsia"/>
          <w:sz w:val="32"/>
          <w:szCs w:val="32"/>
        </w:rPr>
        <w:t>荣获“师德标兵”称号者，获奖记录记入本人人事档案，在职务评审与岗位聘用时，同等条件下优先考虑；在推荐我校北京市师德榜样（先锋）候选人时优先考虑。</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第十五条</w:t>
      </w:r>
      <w:r w:rsidRPr="00A91546">
        <w:rPr>
          <w:rFonts w:ascii="仿宋" w:eastAsia="仿宋" w:hAnsi="仿宋" w:cs="Times New Roman"/>
          <w:sz w:val="32"/>
          <w:szCs w:val="32"/>
        </w:rPr>
        <w:t xml:space="preserve"> </w:t>
      </w:r>
      <w:r w:rsidRPr="00A91546">
        <w:rPr>
          <w:rFonts w:ascii="仿宋" w:eastAsia="仿宋" w:hAnsi="仿宋" w:cs="Times New Roman" w:hint="eastAsia"/>
          <w:sz w:val="32"/>
          <w:szCs w:val="32"/>
        </w:rPr>
        <w:t>学校举行颁奖仪式，广泛宣传师德先进集体和师德标兵的典型事迹，积极营造尊师敬教的良好氛围。</w:t>
      </w:r>
    </w:p>
    <w:p w:rsidR="00A91546" w:rsidRPr="00A91546" w:rsidRDefault="00A91546" w:rsidP="00A91546">
      <w:pPr>
        <w:widowControl/>
        <w:spacing w:line="560" w:lineRule="exact"/>
        <w:jc w:val="center"/>
        <w:outlineLvl w:val="1"/>
        <w:rPr>
          <w:rFonts w:ascii="黑体" w:eastAsia="黑体" w:hAnsi="黑体" w:cs="Times New Roman"/>
          <w:bCs/>
          <w:kern w:val="0"/>
          <w:sz w:val="32"/>
          <w:szCs w:val="32"/>
          <w:lang w:val="x-none" w:eastAsia="x-none"/>
        </w:rPr>
      </w:pPr>
      <w:proofErr w:type="spellStart"/>
      <w:r w:rsidRPr="00A91546">
        <w:rPr>
          <w:rFonts w:ascii="黑体" w:eastAsia="黑体" w:hAnsi="黑体" w:cs="Times New Roman" w:hint="eastAsia"/>
          <w:bCs/>
          <w:kern w:val="0"/>
          <w:sz w:val="32"/>
          <w:szCs w:val="32"/>
          <w:lang w:val="x-none" w:eastAsia="x-none"/>
        </w:rPr>
        <w:t>第六章</w:t>
      </w:r>
      <w:proofErr w:type="spellEnd"/>
      <w:r w:rsidRPr="00A91546">
        <w:rPr>
          <w:rFonts w:ascii="黑体" w:eastAsia="黑体" w:hAnsi="黑体" w:cs="Times New Roman" w:hint="eastAsia"/>
          <w:bCs/>
          <w:kern w:val="0"/>
          <w:sz w:val="32"/>
          <w:szCs w:val="32"/>
          <w:lang w:val="x-none" w:eastAsia="x-none"/>
        </w:rPr>
        <w:t xml:space="preserve">  </w:t>
      </w:r>
      <w:proofErr w:type="spellStart"/>
      <w:r w:rsidRPr="00A91546">
        <w:rPr>
          <w:rFonts w:ascii="黑体" w:eastAsia="黑体" w:hAnsi="黑体" w:cs="Times New Roman" w:hint="eastAsia"/>
          <w:bCs/>
          <w:kern w:val="0"/>
          <w:sz w:val="32"/>
          <w:szCs w:val="32"/>
          <w:lang w:val="x-none" w:eastAsia="x-none"/>
        </w:rPr>
        <w:t>附则</w:t>
      </w:r>
      <w:proofErr w:type="spellEnd"/>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第十六条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附属中学、附属小学、幼儿园的师德先进集体、师德标兵评选表彰参照本办法执行。</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第十七条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本办法由党委教师工作部负责解释。</w:t>
      </w:r>
    </w:p>
    <w:p w:rsidR="00A91546" w:rsidRPr="00A91546" w:rsidRDefault="00A91546" w:rsidP="00A91546">
      <w:pPr>
        <w:spacing w:line="560" w:lineRule="exact"/>
        <w:ind w:firstLineChars="200" w:firstLine="640"/>
        <w:rPr>
          <w:rFonts w:ascii="仿宋" w:eastAsia="仿宋" w:hAnsi="仿宋" w:cs="Times New Roman"/>
          <w:sz w:val="32"/>
          <w:szCs w:val="32"/>
        </w:rPr>
      </w:pPr>
      <w:r w:rsidRPr="00A91546">
        <w:rPr>
          <w:rFonts w:ascii="楷体" w:eastAsia="楷体" w:hAnsi="楷体" w:cs="Times New Roman" w:hint="eastAsia"/>
          <w:bCs/>
          <w:sz w:val="32"/>
          <w:szCs w:val="32"/>
        </w:rPr>
        <w:t>第十八条</w:t>
      </w:r>
      <w:r w:rsidRPr="00A91546">
        <w:rPr>
          <w:rFonts w:ascii="仿宋" w:eastAsia="仿宋" w:hAnsi="仿宋" w:cs="Times New Roman" w:hint="eastAsia"/>
          <w:b/>
          <w:bCs/>
          <w:sz w:val="32"/>
          <w:szCs w:val="32"/>
        </w:rPr>
        <w:t xml:space="preserve"> </w:t>
      </w:r>
      <w:r w:rsidRPr="00A91546">
        <w:rPr>
          <w:rFonts w:ascii="仿宋" w:eastAsia="仿宋" w:hAnsi="仿宋" w:cs="Times New Roman" w:hint="eastAsia"/>
          <w:sz w:val="32"/>
          <w:szCs w:val="32"/>
        </w:rPr>
        <w:t>本办法经中共中国人民大学第十四届委员会第84次常委会审议通过，自印发之日起实施。</w:t>
      </w: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方正小标宋简体" w:eastAsia="方正小标宋简体" w:hAnsi="黑体" w:cs="Times New Roman" w:hint="eastAsia"/>
          <w:sz w:val="44"/>
          <w:szCs w:val="44"/>
        </w:rPr>
      </w:pPr>
    </w:p>
    <w:p w:rsidR="00A91546" w:rsidRPr="00A91546" w:rsidRDefault="00A91546" w:rsidP="00A91546">
      <w:pPr>
        <w:rPr>
          <w:rFonts w:ascii="Calibri" w:eastAsia="宋体" w:hAnsi="Calibri" w:cs="Times New Roman" w:hint="eastAsia"/>
        </w:rPr>
      </w:pPr>
    </w:p>
    <w:p w:rsidR="00A91546" w:rsidRPr="00A91546" w:rsidRDefault="00A91546" w:rsidP="00A91546">
      <w:pPr>
        <w:widowControl/>
        <w:pBdr>
          <w:bottom w:val="single" w:sz="6" w:space="1" w:color="auto"/>
        </w:pBdr>
        <w:spacing w:line="20" w:lineRule="exact"/>
        <w:jc w:val="left"/>
        <w:rPr>
          <w:rFonts w:ascii="方正小标宋简体" w:eastAsia="方正小标宋简体" w:hAnsi="宋体" w:cs="Arial" w:hint="eastAsia"/>
          <w:kern w:val="0"/>
          <w:sz w:val="13"/>
          <w:szCs w:val="13"/>
        </w:rPr>
      </w:pPr>
    </w:p>
    <w:p w:rsidR="00A91546" w:rsidRPr="00A91546" w:rsidRDefault="00A91546" w:rsidP="00A91546">
      <w:pPr>
        <w:widowControl/>
        <w:pBdr>
          <w:bottom w:val="single" w:sz="6" w:space="1" w:color="auto"/>
        </w:pBdr>
        <w:spacing w:line="20" w:lineRule="exact"/>
        <w:jc w:val="left"/>
        <w:rPr>
          <w:rFonts w:ascii="方正小标宋简体" w:eastAsia="方正小标宋简体" w:hAnsi="宋体" w:cs="Arial" w:hint="eastAsia"/>
          <w:kern w:val="0"/>
          <w:sz w:val="13"/>
          <w:szCs w:val="13"/>
        </w:rPr>
      </w:pPr>
    </w:p>
    <w:p w:rsidR="00A91546" w:rsidRPr="00A91546" w:rsidRDefault="00A91546" w:rsidP="00A91546">
      <w:pPr>
        <w:widowControl/>
        <w:pBdr>
          <w:bottom w:val="single" w:sz="6" w:space="1" w:color="auto"/>
        </w:pBdr>
        <w:spacing w:line="20" w:lineRule="exact"/>
        <w:jc w:val="left"/>
        <w:rPr>
          <w:rFonts w:ascii="方正小标宋简体" w:eastAsia="方正小标宋简体" w:hAnsi="宋体" w:cs="Arial"/>
          <w:kern w:val="0"/>
          <w:sz w:val="13"/>
          <w:szCs w:val="13"/>
        </w:rPr>
      </w:pPr>
    </w:p>
    <w:p w:rsidR="00A91546" w:rsidRPr="00A91546" w:rsidRDefault="00A91546" w:rsidP="00A91546">
      <w:pPr>
        <w:widowControl/>
        <w:pBdr>
          <w:bottom w:val="single" w:sz="6" w:space="1" w:color="auto"/>
        </w:pBdr>
        <w:spacing w:line="20" w:lineRule="exact"/>
        <w:jc w:val="left"/>
        <w:rPr>
          <w:rFonts w:ascii="方正小标宋简体" w:eastAsia="方正小标宋简体" w:hAnsi="宋体" w:cs="Arial"/>
          <w:kern w:val="0"/>
          <w:sz w:val="13"/>
          <w:szCs w:val="13"/>
        </w:rPr>
      </w:pPr>
    </w:p>
    <w:p w:rsidR="00A91546" w:rsidRPr="00A91546" w:rsidRDefault="00A91546" w:rsidP="00A91546">
      <w:pPr>
        <w:widowControl/>
        <w:spacing w:line="480" w:lineRule="exact"/>
        <w:ind w:firstLineChars="100" w:firstLine="280"/>
        <w:jc w:val="left"/>
        <w:outlineLvl w:val="0"/>
        <w:rPr>
          <w:rFonts w:ascii="仿宋" w:eastAsia="仿宋" w:hAnsi="仿宋" w:cs="宋体"/>
          <w:kern w:val="0"/>
          <w:sz w:val="28"/>
          <w:szCs w:val="28"/>
        </w:rPr>
      </w:pPr>
      <w:r w:rsidRPr="00A91546">
        <w:rPr>
          <w:rFonts w:ascii="仿宋" w:eastAsia="仿宋" w:hAnsi="仿宋" w:cs="宋体" w:hint="eastAsia"/>
          <w:kern w:val="0"/>
          <w:sz w:val="28"/>
          <w:szCs w:val="28"/>
        </w:rPr>
        <w:t>抄报：校领导。</w:t>
      </w:r>
    </w:p>
    <w:p w:rsidR="005F53C6" w:rsidRPr="00A91546" w:rsidRDefault="00A91546" w:rsidP="00A91546">
      <w:r w:rsidRPr="00A91546">
        <w:rPr>
          <w:rFonts w:ascii="仿宋" w:eastAsia="仿宋" w:hAnsi="仿宋" w:cs="宋体" w:hint="eastAsia"/>
          <w:kern w:val="0"/>
          <w:sz w:val="28"/>
          <w:szCs w:val="28"/>
        </w:rPr>
        <w:t>学校办公室                              2019年10月30日印发</w:t>
      </w:r>
    </w:p>
    <w:sectPr w:rsidR="005F53C6" w:rsidRPr="00A915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946" w:rsidRDefault="001B3946" w:rsidP="003E0DEF">
      <w:r>
        <w:separator/>
      </w:r>
    </w:p>
  </w:endnote>
  <w:endnote w:type="continuationSeparator" w:id="0">
    <w:p w:rsidR="001B3946" w:rsidRDefault="001B3946" w:rsidP="003E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946" w:rsidRDefault="001B3946" w:rsidP="003E0DEF">
      <w:r>
        <w:separator/>
      </w:r>
    </w:p>
  </w:footnote>
  <w:footnote w:type="continuationSeparator" w:id="0">
    <w:p w:rsidR="001B3946" w:rsidRDefault="001B3946" w:rsidP="003E0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5C"/>
    <w:rsid w:val="0001666A"/>
    <w:rsid w:val="001B3946"/>
    <w:rsid w:val="0020795C"/>
    <w:rsid w:val="00214C95"/>
    <w:rsid w:val="002C0522"/>
    <w:rsid w:val="003065F0"/>
    <w:rsid w:val="00366B25"/>
    <w:rsid w:val="0037374C"/>
    <w:rsid w:val="003A727D"/>
    <w:rsid w:val="003B33AF"/>
    <w:rsid w:val="003E0DEF"/>
    <w:rsid w:val="004C515E"/>
    <w:rsid w:val="00534490"/>
    <w:rsid w:val="00570B86"/>
    <w:rsid w:val="005D1C22"/>
    <w:rsid w:val="005F53C6"/>
    <w:rsid w:val="00625172"/>
    <w:rsid w:val="00645005"/>
    <w:rsid w:val="007079EE"/>
    <w:rsid w:val="00771E91"/>
    <w:rsid w:val="007865A4"/>
    <w:rsid w:val="007D1E86"/>
    <w:rsid w:val="007D5645"/>
    <w:rsid w:val="00830EF1"/>
    <w:rsid w:val="008C27E5"/>
    <w:rsid w:val="008C3169"/>
    <w:rsid w:val="00903DC0"/>
    <w:rsid w:val="00907AFE"/>
    <w:rsid w:val="0095093B"/>
    <w:rsid w:val="00A23B64"/>
    <w:rsid w:val="00A24D76"/>
    <w:rsid w:val="00A80C9C"/>
    <w:rsid w:val="00A91546"/>
    <w:rsid w:val="00CC36AA"/>
    <w:rsid w:val="00D94E79"/>
    <w:rsid w:val="00DF4362"/>
    <w:rsid w:val="00E03611"/>
    <w:rsid w:val="00E41F74"/>
    <w:rsid w:val="00FB15BE"/>
    <w:rsid w:val="00FF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5C"/>
    <w:pPr>
      <w:widowControl w:val="0"/>
      <w:jc w:val="both"/>
    </w:pPr>
  </w:style>
  <w:style w:type="paragraph" w:styleId="2">
    <w:name w:val="heading 2"/>
    <w:basedOn w:val="a"/>
    <w:link w:val="2Char"/>
    <w:uiPriority w:val="9"/>
    <w:qFormat/>
    <w:rsid w:val="002079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795C"/>
    <w:rPr>
      <w:rFonts w:ascii="宋体" w:eastAsia="宋体" w:hAnsi="宋体" w:cs="宋体"/>
      <w:b/>
      <w:bCs/>
      <w:kern w:val="0"/>
      <w:sz w:val="36"/>
      <w:szCs w:val="36"/>
    </w:rPr>
  </w:style>
  <w:style w:type="paragraph" w:styleId="a3">
    <w:name w:val="Balloon Text"/>
    <w:basedOn w:val="a"/>
    <w:link w:val="Char"/>
    <w:uiPriority w:val="99"/>
    <w:semiHidden/>
    <w:unhideWhenUsed/>
    <w:rsid w:val="0020795C"/>
    <w:rPr>
      <w:sz w:val="18"/>
      <w:szCs w:val="18"/>
    </w:rPr>
  </w:style>
  <w:style w:type="character" w:customStyle="1" w:styleId="Char">
    <w:name w:val="批注框文本 Char"/>
    <w:basedOn w:val="a0"/>
    <w:link w:val="a3"/>
    <w:uiPriority w:val="99"/>
    <w:semiHidden/>
    <w:rsid w:val="0020795C"/>
    <w:rPr>
      <w:sz w:val="18"/>
      <w:szCs w:val="18"/>
    </w:rPr>
  </w:style>
  <w:style w:type="paragraph" w:styleId="a4">
    <w:name w:val="header"/>
    <w:basedOn w:val="a"/>
    <w:link w:val="Char0"/>
    <w:uiPriority w:val="99"/>
    <w:unhideWhenUsed/>
    <w:rsid w:val="003E0D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E0DEF"/>
    <w:rPr>
      <w:sz w:val="18"/>
      <w:szCs w:val="18"/>
    </w:rPr>
  </w:style>
  <w:style w:type="paragraph" w:styleId="a5">
    <w:name w:val="footer"/>
    <w:basedOn w:val="a"/>
    <w:link w:val="Char1"/>
    <w:uiPriority w:val="99"/>
    <w:unhideWhenUsed/>
    <w:rsid w:val="003E0DEF"/>
    <w:pPr>
      <w:tabs>
        <w:tab w:val="center" w:pos="4153"/>
        <w:tab w:val="right" w:pos="8306"/>
      </w:tabs>
      <w:snapToGrid w:val="0"/>
      <w:jc w:val="left"/>
    </w:pPr>
    <w:rPr>
      <w:sz w:val="18"/>
      <w:szCs w:val="18"/>
    </w:rPr>
  </w:style>
  <w:style w:type="character" w:customStyle="1" w:styleId="Char1">
    <w:name w:val="页脚 Char"/>
    <w:basedOn w:val="a0"/>
    <w:link w:val="a5"/>
    <w:uiPriority w:val="99"/>
    <w:rsid w:val="003E0DE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95C"/>
    <w:pPr>
      <w:widowControl w:val="0"/>
      <w:jc w:val="both"/>
    </w:pPr>
  </w:style>
  <w:style w:type="paragraph" w:styleId="2">
    <w:name w:val="heading 2"/>
    <w:basedOn w:val="a"/>
    <w:link w:val="2Char"/>
    <w:uiPriority w:val="9"/>
    <w:qFormat/>
    <w:rsid w:val="0020795C"/>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795C"/>
    <w:rPr>
      <w:rFonts w:ascii="宋体" w:eastAsia="宋体" w:hAnsi="宋体" w:cs="宋体"/>
      <w:b/>
      <w:bCs/>
      <w:kern w:val="0"/>
      <w:sz w:val="36"/>
      <w:szCs w:val="36"/>
    </w:rPr>
  </w:style>
  <w:style w:type="paragraph" w:styleId="a3">
    <w:name w:val="Balloon Text"/>
    <w:basedOn w:val="a"/>
    <w:link w:val="Char"/>
    <w:uiPriority w:val="99"/>
    <w:semiHidden/>
    <w:unhideWhenUsed/>
    <w:rsid w:val="0020795C"/>
    <w:rPr>
      <w:sz w:val="18"/>
      <w:szCs w:val="18"/>
    </w:rPr>
  </w:style>
  <w:style w:type="character" w:customStyle="1" w:styleId="Char">
    <w:name w:val="批注框文本 Char"/>
    <w:basedOn w:val="a0"/>
    <w:link w:val="a3"/>
    <w:uiPriority w:val="99"/>
    <w:semiHidden/>
    <w:rsid w:val="0020795C"/>
    <w:rPr>
      <w:sz w:val="18"/>
      <w:szCs w:val="18"/>
    </w:rPr>
  </w:style>
  <w:style w:type="paragraph" w:styleId="a4">
    <w:name w:val="header"/>
    <w:basedOn w:val="a"/>
    <w:link w:val="Char0"/>
    <w:uiPriority w:val="99"/>
    <w:unhideWhenUsed/>
    <w:rsid w:val="003E0DE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E0DEF"/>
    <w:rPr>
      <w:sz w:val="18"/>
      <w:szCs w:val="18"/>
    </w:rPr>
  </w:style>
  <w:style w:type="paragraph" w:styleId="a5">
    <w:name w:val="footer"/>
    <w:basedOn w:val="a"/>
    <w:link w:val="Char1"/>
    <w:uiPriority w:val="99"/>
    <w:unhideWhenUsed/>
    <w:rsid w:val="003E0DEF"/>
    <w:pPr>
      <w:tabs>
        <w:tab w:val="center" w:pos="4153"/>
        <w:tab w:val="right" w:pos="8306"/>
      </w:tabs>
      <w:snapToGrid w:val="0"/>
      <w:jc w:val="left"/>
    </w:pPr>
    <w:rPr>
      <w:sz w:val="18"/>
      <w:szCs w:val="18"/>
    </w:rPr>
  </w:style>
  <w:style w:type="character" w:customStyle="1" w:styleId="Char1">
    <w:name w:val="页脚 Char"/>
    <w:basedOn w:val="a0"/>
    <w:link w:val="a5"/>
    <w:uiPriority w:val="99"/>
    <w:rsid w:val="003E0D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张时坤</dc:creator>
  <cp:lastModifiedBy>张时坤</cp:lastModifiedBy>
  <cp:revision>2</cp:revision>
  <cp:lastPrinted>2019-11-13T02:51:00Z</cp:lastPrinted>
  <dcterms:created xsi:type="dcterms:W3CDTF">2019-11-19T01:54:00Z</dcterms:created>
  <dcterms:modified xsi:type="dcterms:W3CDTF">2019-11-19T01:54:00Z</dcterms:modified>
</cp:coreProperties>
</file>